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"https://assignbuster.com/position-of-a-junior-research-assistant/"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Position of a junior research assistant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overview of the selection criteria, one could deduce that I am highly qualified to work as a JRA for your Cell Signaling Unit given my skills in time management, collaboratively working within a team, and the ability to adapt and adjust to the organization’s culture. Likewise, I have manifested excellent computer skills and familiarity with basic computer packages used in a laboratory; therefore, I would be able to assist in recording and analysis of information generated in the dynamin drug discovery. </w:t>
        <w:br/>
        <w:t xml:space="preserve">I am an Australian citizen and therefore possess valid work rights in Australia. To assist you in further evaluating my application, I am hereby attaching me curriculum vitae, evidence of work rights in Australia, a copy of my academic transcript, and the contact details of three professional referees, as needed. I would be available for any required examination or interview at your most convenient time. My contact numbers are thereby indicated in the attached curriculum vitae for your perusal. </w:t>
        <w:br/>
        <w:t xml:space="preserve">I would be looking forward to hearing from you soon. I am confident that if chosen for the position, my inclusion in your prestigious organization would exemplify a symbiotic relationship as I look forward to being an instrumental contributor to your Cell Signaling Unit in the near future. </w:t>
        <w:br/>
        <w:t xml:space="preserve">To work as a bioscience practitioner in a research facility or biological science organization that offers opportunities for personal and professional advancement where I can apply theoretical background, work expertise, and various technical, cognitive, and research skills that would assist in new discoveries and applications in the biological science endeavor. </w:t>
        <w:br/>
        <w:t xml:space="preserve">Hands-on experience of robust biochemical and cellular assays. </w:t>
        <w:br/>
        <w:t xml:space="preserve">Knowledge of pharmacology, protein expression, and purification, </w:t>
        <w:br/>
        <w:t xml:space="preserve">and molecular biology. </w:t>
        <w:br/>
        <w:t xml:space="preserve">Demonstrated competence in bioassay techniques. </w:t>
        <w:br/>
        <w:t xml:space="preserve">High capacity for the organization of time and activities. </w:t>
        <w:br/>
        <w:t xml:space="preserve">Ability to work cooperatively with others, contributing to team effectiveness. </w:t>
        <w:br/>
        <w:t xml:space="preserve">Excellent computer skills and familiarity with basic computer packages used in a laboratory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https://assignbuster.com/position-of-a-junior-research-assistant/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Position of a junior research assistant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Position of a junior research assistant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of a junior research assistant</dc:title>
  <dc:subject>Education;</dc:subject>
  <dc:creator>AssignBuster</dc:creator>
  <cp:keywords/>
  <dc:description>From the overview of the selection criteria, one could deduce that I am highly qualified to work as a JRA for your Cell Signaling Unit given my skills...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