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"https://assignbuster.com/religion-essay-samples-3/"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Religion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Religion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According to report published by the Pew Research Center, about 2. 6 million Muslim immigrants live in the USA, which is less than one percent of USA population. Can this tiny fraction become a problem for the Christian and Jewish dominated society of America? Perhaps it was never been a problem until September 11 of 2001. This tragic incident created 15th-century witch-hunt cataclysm in the 21st century in the freest society of the world: In the United States of America. Christians and Jewish people of America started seeing the face of Ben Laden on every American Muslim immigrant’s face. I asked myself what had to be done to change it. </w:t>
        <w:br/>
        <w:t xml:space="preserve">I said Eureka when I read Liyakatali Takim’s article about interfaith dialogue in post 9-11. Takim describes that Muslim immigrants realized that they could not live in a secular society as an individual layer. They need to be inside the society so their voices could be heard; they need to talk to their fellow Christian and Jewish neighbor. I agree with Takim that interfaith dialogue could help building bridges between two religious groups; one group learns to respect another group’s religious belief and faith. I felt goose bumps when read that a local imam recited adhan (call to prayer) and led the prayer in the cathedral during an interfaith event at an Episcopalian church in Denver. I believe this was the highest form of spiritual experience that both Muslims and Christians enjoyed on that day. </w:t>
        <w:br/>
        <w:t xml:space="preserve">I agree that we can stop the 21st century’s witch-hunt via interfaith dialogue within the community. I fully support “ The earth cannot be changed for the better unless the consciousness of the individual is changed first (Takim 347).” </w:t>
        <w:br/>
        <w:t xml:space="preserve">Work Cited </w:t>
        <w:br/>
        <w:t xml:space="preserve">Takim, L. From Conversation to Conversation: Interfaith Dialogue in Post 9-11 America. Hartford Seminary, n. d. Web. 30 Apr. 2015.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https://assignbuster.com/religion-essay-samples-3/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Religion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Religion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</dc:title>
  <dc:subject>Religion;</dc:subject>
  <dc:creator>AssignBuster</dc:creator>
  <cp:keywords/>
  <dc:description>This tragic incident created 15th-century witch-hunt cataclysm in the 21st century in the freest society of the world: In the United States of America...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Religion;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