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"https://assignbuster.com/corrigendum-interference-with-coagulation-cascade-as-a-novel-approach-to-counteract-cisplatin-induced-acute-tubular-necrosis-an-experimental-study-in-rats/"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Corrigendum: interference with coagulation cascade as a novel approach to counter...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Health &amp; Medicine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 Corrigendum on </w:t>
        <w:br/>
      </w:r>
      <w:hyperlink r:id="rId15">
        <w:r>
          <w:rPr>
            <w:rStyle w:val="a8"/>
          </w:rPr>
          <w:t xml:space="preserve">Interference With Coagulation Cascade as a Novel Approach to Counteract Cisplatin-Induced Acute Tubular Necrosis; an Experimental Study in Rats </w:t>
        </w:r>
      </w:hyperlink>
    </w:p>
    <w:p>
      <w:pPr>
        <w:pStyle w:val="TextBody"/>
        <w:bidi w:val="0"/>
        <w:spacing w:before="0" w:after="283"/>
        <w:jc w:val="start"/>
        <w:rPr/>
      </w:pPr>
      <w:r>
        <w:rPr>
          <w:i/>
        </w:rPr>
        <w:t xml:space="preserve">By Ewees MG, Messiha BAS, Abo-Saif AA, Bayoumi AMA and Abdel-Bakky MS (2018). Front. Pharmacol. 9: 1155. doi: </w:t>
      </w:r>
      <w:hyperlink r:id="rId15">
        <w:r>
          <w:rPr>
            <w:rStyle w:val="a8"/>
            <w:i/>
          </w:rPr>
          <w:t xml:space="preserve">10. 3389/fphar. 2018. 01155 </w:t>
        </w:r>
      </w:hyperlink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published article, there was an error in affiliation “ 1” and “ 2.” “ Beni-Suef” was incorrectly written as “ Beni Suef.” In affiliation 1, instead of “ Department of Pharmacology and Toxicology, Faculty of Pharmacy, Nahda University, Beni Suef, Egypt,” it should be “ Department of Pharmacology and Toxicology, Faculty of Pharmacy, Nahda University, Beni-Suef, Egypt.” In affiliation 2, instead of “ Department of Pharmacology and Toxicology, Faculty of Pharmacy, Beni Suef University, Beni Suef, Egypt,” it should be “ Department of Pharmacology and Toxicology, Faculty of Pharmacy, Beni Suef University, Beni-Suef, Egypt.”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authors apologize for this error and state that this does not change the scientific conclusions of the article in any way. The original article has been updated.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https://assignbuster.com/corrigendum-interference-with-coagulation-cascade-as-a-novel-approach-to-counteract-cisplatin-induced-acute-tubular-necrosis-an-experimental-study-in-rats/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Corrigendum: interference with coagulati...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health-n-medicin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hyperlink" Target="https://doi.org/10.3389/fphar.2018.011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Corrigendum: interference with coagulation cascade as a novel approach to counter...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Corrigendum: interference with coagulation cascade as a novel approach to counter...</dc:title>
  <dc:subject>Health &amp; Medicine;</dc:subject>
  <dc:creator>AssignBuster</dc:creator>
  <cp:keywords/>
  <dc:description>In affiliation 1, instead of " Department of Pharmacology and Toxicology, Faculty of Pharmacy, Nahda University, Beni Suef, Egypt," it should be " 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Health &amp; Medicine;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