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"https://assignbuster.com/bar-chart-essay-sample/"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 chart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bar chart describes the changes of birth rate in five countries in 1970 and 2000. Summarize the information by selecting and reporting the main features, and make comparisons where relevant. </w:t>
      </w:r>
    </w:p>
    <w:p>
      <w:pPr>
        <w:pStyle w:val="TextBody"/>
        <w:bidi w:val="0"/>
        <w:spacing w:before="0" w:after="283"/>
        <w:jc w:val="start"/>
        <w:rPr/>
      </w:pPr>
      <w:r>
        <w:rPr/>
        <w:t xml:space="preserve">The bar chart shows the changes in birth rate in five different countries in two separate years. According to the chart , only Somalia saw an increase in the birth rate between the two years. (c) </w:t>
      </w:r>
    </w:p>
    <w:p>
      <w:pPr>
        <w:pStyle w:val="TextBody"/>
        <w:bidi w:val="0"/>
        <w:spacing w:before="0" w:after="283"/>
        <w:jc w:val="start"/>
        <w:rPr/>
      </w:pPr>
      <w:r>
        <w:rPr/>
        <w:t xml:space="preserve">There was a slight rise in the birth rate of Somalia from 3. 2% to 3. 7 % in 2000, by which time the country had the highest birth rate. (c) </w:t>
      </w:r>
    </w:p>
    <w:p>
      <w:pPr>
        <w:pStyle w:val="TextBody"/>
        <w:bidi w:val="0"/>
        <w:spacing w:before="0" w:after="283"/>
        <w:jc w:val="start"/>
        <w:rPr/>
      </w:pPr>
      <w:r>
        <w:rPr/>
        <w:t xml:space="preserve">In contrast, the figure for India declined dramatically to 3. 2% in 2000, although the country had a higher rate than other countries in 1970. (c) The Birth rate in India was highest in 1970, at about 5. 3%, but this figure saw a dramatic decline to just over 3% in 2000. (c) </w:t>
      </w:r>
    </w:p>
    <w:p>
      <w:pPr>
        <w:pStyle w:val="TextBody"/>
        <w:bidi w:val="0"/>
        <w:spacing w:before="0" w:after="283"/>
        <w:jc w:val="start"/>
        <w:rPr/>
      </w:pPr>
      <w:r>
        <w:rPr/>
        <w:t xml:space="preserve">The birth rate of Thailand saw the most dramatic change, dropping from 5% to 2%. (c) The birth rate in Thailand showed a similar trend, dropping from 4. 9% to 1. 9% in 2000. (c) Similarly, the rate in Thailand was second only to India’s in 1970, but it saw the most dramatic change, dropping to 3%. (c) </w:t>
      </w:r>
    </w:p>
    <w:p>
      <w:pPr>
        <w:pStyle w:val="TextBody"/>
        <w:bidi w:val="0"/>
        <w:spacing w:before="0" w:after="283"/>
        <w:jc w:val="start"/>
        <w:rPr/>
      </w:pPr>
      <w:r>
        <w:rPr/>
        <w:t xml:space="preserve">The figure for Spain dropped to nearly 1. 5% in 2000, almost half the level in 1970. (c) Dropped more than half </w:t>
      </w:r>
    </w:p>
    <w:p>
      <w:pPr>
        <w:pStyle w:val="TextBody"/>
        <w:bidi w:val="0"/>
        <w:spacing w:before="0" w:after="283"/>
        <w:jc w:val="start"/>
        <w:rPr/>
      </w:pPr>
      <w:r>
        <w:rPr/>
        <w:t xml:space="preserve">The figure in Mexico remained the same in 1970 and 2000, at around 3%. In contrast, the birth rate in Mexico held steady at the level of 3. 1 during the period. </w:t>
      </w:r>
    </w:p>
    <w:p>
      <w:pPr>
        <w:pStyle w:val="TextBody"/>
        <w:bidi w:val="0"/>
        <w:spacing w:before="0" w:after="283"/>
        <w:jc w:val="start"/>
        <w:rPr/>
      </w:pPr>
      <w:r>
        <w:rPr/>
        <w:t xml:space="preserve">Overall, the birth rate in India, Thailand and Spain saw a downward trend, while Somalia’s birth rate increased. The birth rate in Mexico didn’t show any significant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https://assignbuster.com/bar-chart-essay-sample/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 chart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 chart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chart essay sample</dc:title>
  <dc:subject>Countries;</dc:subject>
  <dc:creator>AssignBuster</dc:creator>
  <cp:keywords/>
  <dc:description>The bar chart describes the changes of birth rate in five countries in 1970 and 2000.</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