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"https://assignbuster.com/why-i-decided-to-enter-the-very-college/"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i decided to enter the very college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The thing that I would like to start with is the reasonable argumentation of why I decided to enter this very College. I am a quite sensible person and all my actions in life have deep reasoning. As I am a Korean and I know the state of things in education in my Native country I decided to take the course abroad. Having considered all options I came to the conclusion that the USA will suit my goals perfectly. In the USA the education in my sphere has equal volumes of practical and theoretical parts. </w:t>
        <w:br/>
        <w:br/>
        <w:t xml:space="preserve">My ultimate goal in life is to make a discovery in the sphere of elementary particle physics or in the area that is marginal with biology. One of the things that attracted me to Cornwell College is the opportunity to specialize in physics by focusing on biology. The very thing that I am very interested in is ‘ What does our universe come from?’. This question has always obsessed with the great minds of the world, but it has not been answered yet. To work in this area I have to gain a complete education in physics. Moreover, the curriculum that includes such subjects as Geometric Concepts in Physics, Introduction to Special Relativity, Quantum Information Processing attracts me and can widely extend my outlook. </w:t>
        <w:br/>
        <w:br/>
        <w:t xml:space="preserve">Another issue that I am interested in is the marginal sphere between biology and physics that is the phenomenon of longevity. I believe that nowadays science approached the point when human life can be prolonged up to 200 or even 300 years old. To put it another way, my ultimate goals are to eliminate mankind in constant problems or to improve our life on some vital points. </w:t>
        <w:br/>
        <w:br/>
        <w:t xml:space="preserve">The curriculum of the College is worked out in such a way that it focuses rather on practical lessons than on theoretical ones.  It involves many subjects that I will be glad to study and that I will need in my future profession. Although there are some great physicists who were not very good at studying but later made a great contribution to science, I tend to think that having a diploma with honors will only do me good and facilitate the process of my researches. </w:t>
        <w:br/>
        <w:br/>
        <w:t xml:space="preserve">To sum up, everything stated above I must say once again that my prime aim is to follow the steps of prominent scientists who were on their way to cast light on the mysteries of the Universe. The College that I would like to enter is the first stage in my plans to become a prominent scientist.  However, without this initial stage, I will not be able to achieve anything in my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https://assignbuster.com/why-i-decided-to-enter-the-very-college/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i decided to enter the very college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i decided to enter the very college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decided to enter the very college</dc:title>
  <dc:subject>Education;</dc:subject>
  <dc:creator>AssignBuster</dc:creator>
  <cp:keywords/>
  <dc:description>My ultimate goal in life is to make a discovery in the sphere of elementary particle physics or in the area that is marginal with biology.</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