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"https://assignbuster.com/week-5-quizzes-ecogm-561/"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Week 5 quizzes – eco gm 561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Finance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Week 5 Quizzes ECO/GM 561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Results for: " Readiness Assessment Quiz" Print this page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Title: Economics UOP custom CW Book Title: UOP-custom course for Economics Book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Author: Case Summary of Results 100% Correct of 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Scored items: 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Correct: 100% 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Incorrect: 0% More information about scoring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GDP includes all transactions in whichmoneyor goods change hands. Your Answer: False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GDP is equal to the value of total sales in an economy. Your Answer: False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 bought a record last year. I don't like it any more and am going to sell it to my cousin for $2. This sale should be included in GDP. Your Answer: False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Consumption, investment, government purchases, and net exports are the four components of total expenditures. Your Answer: True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Households have all of their personal income to spend or save. Your Answer: False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When economists calculate nominal GDP it means they are calculating GDP only approximately. Your Answer: False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Per capital GDP is a country's GDP divided by its population. Your Answer: True </w:t>
      </w:r>
    </w:p>
    <w:p>
      <w:pPr>
        <w:pStyle w:val="TextBody"/>
        <w:bidi w:val="0"/>
        <w:jc w:val="start"/>
        <w:rPr/>
      </w:pPr>
      <w:r>
        <w:rPr/>
        <w:t xml:space="preserve">Your Results for: " Readiness Assessment Quiz"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Title: Economics UOP custom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CW Book Title: UOP-custom course for Economics Summary of Results 100%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Correct of 8 Scored items: 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Correct: 100% 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Incorrect: 0% More information about scoring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The twin evils of macroeconomics are unemployment and inflation. Your Answer: True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Recessions last six months. Anything longer is called adepression. Your Answer: False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To be considered employed a person must be working for pay for at least 20 hours per week. Your Answer: False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You need to be 14 years old to be considered part of the labor force. Your Answer: False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 discouraged worker is not actually working. Your Answer: True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People typically are unemployed for at least six months. Your Answer: False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Recessions have a good side to them because they help reduce inflation. Your Answer: True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The consumer price index is based on a bundle of goods and services purchased yearly by the typical urban consumer. Your Answer: False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https://assignbuster.com/week-5-quizzes-ecogm-561/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Week 5 quizzes – eco gm 561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1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num w:numId="2">
    <w:abstractNumId w:val="0"/>
    <w:lvlOverride w:ilvl="0">
      <w:startOverride w:val="1"/>
    </w:lvlOverride>
  </w:num>
  <w:num w:numId="3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Week 5 quizzes – eco gm 561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5 quizzes – eco gm 561</dc:title>
  <dc:subject>Finance;</dc:subject>
  <dc:creator>AssignBuster</dc:creator>
  <cp:keywords/>
  <dc:description>Your Answer: False GDP is equal to the value of total sales in an economy.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Finance;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