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"https://assignbuster.com/corrigendum-different-preclimacteric-events-in-apple-cultivars-with-modified-ripening-physiology/"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different preclimacteric events in apple cultivars with modified rip...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Different Preclimacteric Events in Apple Cultivars with Modified Ripening Physiology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>
          <w:i/>
        </w:rPr>
        <w:t xml:space="preserve">by Singh, V., Weksler, A., and Friedman, H. (2017). Front. Plant Sci. 8: 1502. doi: </w:t>
      </w:r>
      <w:hyperlink r:id="rId15">
        <w:r>
          <w:rPr>
            <w:rStyle w:val="a8"/>
            <w:i/>
          </w:rPr>
          <w:t xml:space="preserve">10. 3389/fpls. 2017. 01502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original article, Figure 8 and Supplementary Table 2 showed the number for MdRIN to be MDP0000326906. This is a mistake. The correct number is MDP0000366022.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apologize for this error and state that this does not change the scientific conclusions of the article in any way. </w:t>
      </w:r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Conflict of Interest Statement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declare that the research was conducted in the absence of any commercial or financial relationships that could be construed as a potential conflict of interest.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https://assignbuster.com/corrigendum-different-preclimacteric-events-in-apple-cultivars-with-modified-ripening-physiology/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different preclimacteric ev...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doi.org/10.3389/fpls.2017.015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different preclimacteric events in apple cultivars with modified rip...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different preclimacteric events in apple cultivars with modified rip...</dc:title>
  <dc:subject>Health &amp; Medicine;</dc:subject>
  <dc:creator>AssignBuster</dc:creator>
  <cp:keywords/>
  <dc:description>01502 In the original article, Figure 8 and Supplementary Table 2 showed the number for MdRIN to be MDP0000326906.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