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"https://assignbuster.com/connectionism-coming-of-age-legacy-and-future-challenges/"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Connectionism coming of age: legacy and future challenges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bookmarkStart w:id="1" w:name="h2"/>
      <w:bookmarkEnd w:id="1"/>
      <w:r>
        <w:rPr/>
        <w:t xml:space="preserve">About 50 Years after the Introduction of the Perceptron and Some 25 Years after the Introduction of PDP Models, Where are we Now?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1986, Rumelhart and McClelland took the cognitive science community by storm with the Parallel Distributed Processing (PDP) framework. Rather than abstracting from the biological substrate as was sought by the “ information processing” paradigms of the 1970s, connectionism, as it has come to be called, embraced it. An immediate appeal of the connectionist agenda was its aim: to construct at the algorithmic level models of cognition that were compatible with their implementation in the biological substrate.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PDP group argued that this could be achieved by turning to networks of artificial neurons, originally introduced by </w:t>
      </w:r>
      <w:hyperlink w:anchor="B38">
        <w:r>
          <w:rPr>
            <w:rStyle w:val="a8"/>
          </w:rPr>
          <w:t xml:space="preserve">McCulloch and Pitts (1943) </w:t>
        </w:r>
      </w:hyperlink>
      <w:r>
        <w:rPr/>
        <w:t xml:space="preserve">which the group showed were able to provide insights into a wide range of psychological domains, from categorization, to perception, to memory, to language. This work built on an earlier formulation by </w:t>
      </w:r>
      <w:hyperlink w:anchor="B44">
        <w:r>
          <w:rPr>
            <w:rStyle w:val="a8"/>
          </w:rPr>
          <w:t xml:space="preserve">Rosenblatt (1958) </w:t>
        </w:r>
      </w:hyperlink>
      <w:r>
        <w:rPr/>
        <w:t xml:space="preserve">who introduced a simple type of feed-forward neural network called the perceptron. Perceptrons were limited to solving simple linearly-separable problems and although networks composed of perceptrons were known to be able to compute any Boolean function (including XOR, </w:t>
      </w:r>
      <w:hyperlink w:anchor="B40">
        <w:r>
          <w:rPr>
            <w:rStyle w:val="a8"/>
          </w:rPr>
          <w:t xml:space="preserve">Minsky and Papert, 1969 </w:t>
        </w:r>
      </w:hyperlink>
      <w:r>
        <w:rPr/>
        <w:t xml:space="preserve">), there was no effective way of training such networks. In 1986, Rumelhart, Hinton and Williams introduced the back-propagation algorithm, providing an effective way of training multi-layered neural networks, which could easily learn non linearly-separable functions. In addition to providing the field with an effective learning algorithm, the PDP group published a series of demonstrations of how long standing questions in cognitive psychology could be elegantly solved using simple learning rules, distributed representations, and interactive processing.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take a classic example, consider the word-superiority effect, in which people can detect letters within a word faster than individual letters or letters within a non-word ( </w:t>
      </w:r>
      <w:hyperlink w:anchor="B43">
        <w:r>
          <w:rPr>
            <w:rStyle w:val="a8"/>
          </w:rPr>
          <w:t xml:space="preserve">Reicher, 1969 </w:t>
        </w:r>
      </w:hyperlink>
      <w:r>
        <w:rPr/>
        <w:t xml:space="preserve">). This result is difficult to square with serial “ information-processing” theories of cognition that were dominant at the time (how could someone recognize “ R” before “ FRIEND” if recognizing the word required recognizing the letters?). Accounting for such findings demanded a framework which could naturally accommodate interactive processes within a bidirectional flow of information. The so-called “ Interactive-activation model” ( </w:t>
      </w:r>
      <w:hyperlink w:anchor="B36">
        <w:r>
          <w:rPr>
            <w:rStyle w:val="a8"/>
          </w:rPr>
          <w:t xml:space="preserve">McClelland and Rumelhart, 1981 </w:t>
        </w:r>
      </w:hyperlink>
      <w:r>
        <w:rPr/>
        <w:t xml:space="preserve">) provided just such a framework.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connectionist paradigm was not without its critics. The principal critiques can be divided into three classes. First, some neuroscientists ( </w:t>
      </w:r>
      <w:hyperlink w:anchor="B7">
        <w:r>
          <w:rPr>
            <w:rStyle w:val="a8"/>
          </w:rPr>
          <w:t xml:space="preserve">Crick, 1989 </w:t>
        </w:r>
      </w:hyperlink>
      <w:r>
        <w:rPr/>
        <w:t xml:space="preserve">) questioned the biological plausibility of backpropagation, when they failed to observe experimentally complex and differentiated back-propagating signals that are required to learn in multi-layered neural networks. A second critique concerned stability-plasticity of the learned representations in these models. Some phenomena require the ability to rapidly learn new information, but sometimes newly learned knowledge overwrites previously learned information (catastrophic interference; </w:t>
      </w:r>
      <w:hyperlink w:anchor="B37">
        <w:r>
          <w:rPr>
            <w:rStyle w:val="a8"/>
          </w:rPr>
          <w:t xml:space="preserve">McCloskey and Cohen, 1989 </w:t>
        </w:r>
      </w:hyperlink>
      <w:r>
        <w:rPr/>
        <w:t xml:space="preserve">). Third, representing spatial and temporal invariance—something that apparently came easily to people—was difficult for models, e. g., recognizing that the letter “ T” in “ TOM” was the “ same” as the “ T” in “ POT.” This invariance problem was typically solved by multiplying a large number of hard-wired units that were space- or time-locked (see e. g., </w:t>
      </w:r>
      <w:hyperlink w:anchor="B33">
        <w:r>
          <w:rPr>
            <w:rStyle w:val="a8"/>
          </w:rPr>
          <w:t xml:space="preserve">McClelland and Elman, 1986 </w:t>
        </w:r>
      </w:hyperlink>
      <w:r>
        <w:rPr/>
        <w:t xml:space="preserve">). Finally, critics pointed out that the networks were incapable of learning true rules on which a number of human behavioral, namely language-learning was thought to depend (e. g., </w:t>
      </w:r>
      <w:hyperlink w:anchor="B28">
        <w:r>
          <w:rPr>
            <w:rStyle w:val="a8"/>
          </w:rPr>
          <w:t xml:space="preserve">Marcus, 2003 </w:t>
        </w:r>
      </w:hyperlink>
      <w:r>
        <w:rPr/>
        <w:t xml:space="preserve">; cf. </w:t>
      </w:r>
      <w:hyperlink w:anchor="B15a">
        <w:r>
          <w:rPr>
            <w:rStyle w:val="a8"/>
          </w:rPr>
          <w:t xml:space="preserve">Fodor and Pylyshyn, 1988 </w:t>
        </w:r>
      </w:hyperlink>
      <w:r>
        <w:rPr/>
        <w:t xml:space="preserve">; </w:t>
      </w:r>
      <w:hyperlink w:anchor="B47">
        <w:r>
          <w:rPr>
            <w:rStyle w:val="a8"/>
          </w:rPr>
          <w:t xml:space="preserve">Seidenberg, 1999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connectionist approach has embraced these challenges: Although some connectionist models continue to rely on backpropagation, others have moved to more biologically realistic learning rules ( </w:t>
      </w:r>
      <w:hyperlink w:anchor="B16">
        <w:r>
          <w:rPr>
            <w:rStyle w:val="a8"/>
          </w:rPr>
          <w:t xml:space="preserve">Giese and Poggio, 2003 </w:t>
        </w:r>
      </w:hyperlink>
      <w:r>
        <w:rPr/>
        <w:t xml:space="preserve">; </w:t>
      </w:r>
      <w:hyperlink w:anchor="B29">
        <w:r>
          <w:rPr>
            <w:rStyle w:val="a8"/>
          </w:rPr>
          <w:t xml:space="preserve">Masquelier and Thorpe, 2007 </w:t>
        </w:r>
      </w:hyperlink>
      <w:r>
        <w:rPr/>
        <w:t xml:space="preserve">). Far from being a critical flaw of connectionism, the phenomenon of catastrophic interference ( </w:t>
      </w:r>
      <w:hyperlink w:anchor="B39">
        <w:r>
          <w:rPr>
            <w:rStyle w:val="a8"/>
          </w:rPr>
          <w:t xml:space="preserve">Mermillod et al., 2013 </w:t>
        </w:r>
      </w:hyperlink>
      <w:r>
        <w:rPr/>
        <w:t xml:space="preserve">) proved to be a feature that led to the development of complementary learning systems ( </w:t>
      </w:r>
      <w:hyperlink w:anchor="B34">
        <w:r>
          <w:rPr>
            <w:rStyle w:val="a8"/>
          </w:rPr>
          <w:t xml:space="preserve">McClelland et al., 1995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Progress has also been made on the invariance problem. For example, within the speech domain representing the similarity between similar speech sounds regardless of their location within a word has been addressed in the past by </w:t>
      </w:r>
      <w:hyperlink w:anchor="B18">
        <w:r>
          <w:rPr>
            <w:rStyle w:val="a8"/>
          </w:rPr>
          <w:t xml:space="preserve">Grossberg and Myers (2000) </w:t>
        </w:r>
      </w:hyperlink>
      <w:r>
        <w:rPr/>
        <w:t xml:space="preserve">and </w:t>
      </w:r>
      <w:hyperlink w:anchor="B42">
        <w:r>
          <w:rPr>
            <w:rStyle w:val="a8"/>
          </w:rPr>
          <w:t xml:space="preserve">Norris (1994) </w:t>
        </w:r>
      </w:hyperlink>
      <w:r>
        <w:rPr/>
        <w:t xml:space="preserve">and this issue presents a new more streamlined and computationally efficient model ( </w:t>
      </w:r>
      <w:hyperlink w:anchor="B19">
        <w:r>
          <w:rPr>
            <w:rStyle w:val="a8"/>
          </w:rPr>
          <w:t xml:space="preserve">Hannagan et al., 2013 </w:t>
        </w:r>
      </w:hyperlink>
      <w:r>
        <w:rPr/>
        <w:t xml:space="preserve">). An especially powerful approach to solving the location invariance problem in the visual domain is presented by </w:t>
      </w:r>
      <w:hyperlink w:anchor="B11">
        <w:r>
          <w:rPr>
            <w:rStyle w:val="a8"/>
          </w:rPr>
          <w:t xml:space="preserve">Di Bono and Zorzi (2013) </w:t>
        </w:r>
      </w:hyperlink>
      <w:r>
        <w:rPr/>
        <w:t xml:space="preserve">, also in this issue.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key challenge for connectionism is to explain the learning of abstract structural representations. The use of recurrent networks ( </w:t>
      </w:r>
      <w:hyperlink w:anchor="B14">
        <w:r>
          <w:rPr>
            <w:rStyle w:val="a8"/>
          </w:rPr>
          <w:t xml:space="preserve">Elman, 1990 </w:t>
        </w:r>
      </w:hyperlink>
      <w:r>
        <w:rPr/>
        <w:t xml:space="preserve">; </w:t>
      </w:r>
      <w:hyperlink w:anchor="B12">
        <w:r>
          <w:rPr>
            <w:rStyle w:val="a8"/>
          </w:rPr>
          <w:t xml:space="preserve">Dominey, 2013 </w:t>
        </w:r>
      </w:hyperlink>
      <w:r>
        <w:rPr/>
        <w:t xml:space="preserve">) and self-organizing maps, has captured important aspects of language learning (e. g., </w:t>
      </w:r>
      <w:hyperlink w:anchor="B30">
        <w:r>
          <w:rPr>
            <w:rStyle w:val="a8"/>
          </w:rPr>
          <w:t xml:space="preserve">Mayor and Plunkett, 2010 </w:t>
        </w:r>
      </w:hyperlink>
      <w:r>
        <w:rPr/>
        <w:t xml:space="preserve">; </w:t>
      </w:r>
      <w:hyperlink w:anchor="B25">
        <w:r>
          <w:rPr>
            <w:rStyle w:val="a8"/>
          </w:rPr>
          <w:t xml:space="preserve">Li and Zhao, 2013 </w:t>
        </w:r>
      </w:hyperlink>
      <w:r>
        <w:rPr/>
        <w:t xml:space="preserve">), while work on deep learning ( </w:t>
      </w:r>
      <w:hyperlink w:anchor="B20">
        <w:r>
          <w:rPr>
            <w:rStyle w:val="a8"/>
          </w:rPr>
          <w:t xml:space="preserve">Hinton and Salakhutdinov, 2006 </w:t>
        </w:r>
      </w:hyperlink>
      <w:r>
        <w:rPr/>
        <w:t xml:space="preserve">) has made it possible to model the emergence of structured and abstract representations within multi-layered hierarchical networks ( </w:t>
      </w:r>
      <w:hyperlink w:anchor="B50">
        <w:r>
          <w:rPr>
            <w:rStyle w:val="a8"/>
          </w:rPr>
          <w:t xml:space="preserve">Zorzi et al., 2013 </w:t>
        </w:r>
      </w:hyperlink>
      <w:r>
        <w:rPr/>
        <w:t xml:space="preserve">). The work on verbal analogies by </w:t>
      </w:r>
      <w:hyperlink w:anchor="B22">
        <w:r>
          <w:rPr>
            <w:rStyle w:val="a8"/>
          </w:rPr>
          <w:t xml:space="preserve">Kollias and McClelland (2013) </w:t>
        </w:r>
      </w:hyperlink>
      <w:r>
        <w:rPr/>
        <w:t xml:space="preserve">continues to address the challenges of modeling more abstract representations, but truly understanding how neural architectures give rise to symbolic cognition is a gap that remains. Although learning and representing formal language rules may not be completely outside of the abilities of neural networks (e. g., </w:t>
      </w:r>
      <w:hyperlink w:anchor="B3">
        <w:r>
          <w:rPr>
            <w:rStyle w:val="a8"/>
          </w:rPr>
          <w:t xml:space="preserve">Chang, 2009 </w:t>
        </w:r>
      </w:hyperlink>
      <w:r>
        <w:rPr/>
        <w:t xml:space="preserve">), it seems clear that understanding human cognition requires understanding how we solve these symbolic problems ( </w:t>
      </w:r>
      <w:hyperlink w:anchor="B6">
        <w:r>
          <w:rPr>
            <w:rStyle w:val="a8"/>
          </w:rPr>
          <w:t xml:space="preserve">Clark and Karmiloff-Smith, 1993 </w:t>
        </w:r>
      </w:hyperlink>
      <w:r>
        <w:rPr/>
        <w:t xml:space="preserve">; </w:t>
      </w:r>
      <w:hyperlink w:anchor="B26">
        <w:r>
          <w:rPr>
            <w:rStyle w:val="a8"/>
          </w:rPr>
          <w:t xml:space="preserve">Lupyan, 2013 </w:t>
        </w:r>
      </w:hyperlink>
      <w:r>
        <w:rPr/>
        <w:t xml:space="preserve">). Future generations of connectionist modelers may wish to fill this gap and in so doing provide a fuller picture of how neural networks give rise to intelligence of the sort enables us to ponder the very workings of our cognition.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What's Next?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articles assembled in this issue demonstrate the range of topics currently addressed by connectionist models: from word learning in atypical populations ( </w:t>
      </w:r>
      <w:hyperlink w:anchor="B48">
        <w:r>
          <w:rPr>
            <w:rStyle w:val="a8"/>
          </w:rPr>
          <w:t xml:space="preserve">Sims et al., 2013 </w:t>
        </w:r>
      </w:hyperlink>
      <w:r>
        <w:rPr/>
        <w:t xml:space="preserve">), to sentence processing ( </w:t>
      </w:r>
      <w:hyperlink w:anchor="B21">
        <w:r>
          <w:rPr>
            <w:rStyle w:val="a8"/>
          </w:rPr>
          <w:t xml:space="preserve">Hsiao and MacDonald, 2013 </w:t>
        </w:r>
      </w:hyperlink>
      <w:r>
        <w:rPr/>
        <w:t xml:space="preserve">), to multimodal processing ( </w:t>
      </w:r>
      <w:hyperlink w:anchor="B1">
        <w:r>
          <w:rPr>
            <w:rStyle w:val="a8"/>
          </w:rPr>
          <w:t xml:space="preserve">Bergmann et al., 2013 </w:t>
        </w:r>
      </w:hyperlink>
      <w:r>
        <w:rPr/>
        <w:t xml:space="preserve">), to interactions between language and vision ( </w:t>
      </w:r>
      <w:hyperlink w:anchor="B49">
        <w:r>
          <w:rPr>
            <w:rStyle w:val="a8"/>
          </w:rPr>
          <w:t xml:space="preserve">Smith et al., 2013 </w:t>
        </w:r>
      </w:hyperlink>
      <w:r>
        <w:rPr/>
        <w:t xml:space="preserve">). We expect this diversity to continue to increase. We also hope to see greater increasing integration between connectionism and a computationally similar but philosophically distinct models employing Bayesian inference. Although the computational similarities between these two approaches have been previously recognized ( </w:t>
      </w:r>
      <w:hyperlink w:anchor="B31">
        <w:r>
          <w:rPr>
            <w:rStyle w:val="a8"/>
          </w:rPr>
          <w:t xml:space="preserve">McClelland, 1998 </w:t>
        </w:r>
      </w:hyperlink>
      <w:r>
        <w:rPr/>
        <w:t xml:space="preserve">), detailed tutorials like the one contained in this volume ( </w:t>
      </w:r>
      <w:hyperlink w:anchor="B32">
        <w:r>
          <w:rPr>
            <w:rStyle w:val="a8"/>
          </w:rPr>
          <w:t xml:space="preserve">McClelland, 2013 </w:t>
        </w:r>
      </w:hyperlink>
      <w:r>
        <w:rPr/>
        <w:t xml:space="preserve">) provide new clarity on the relationship between these two approaches.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influence of theoretical constructs introduced by the connectionist approach have become part and parcel of cognitive science (although they are now often not accompanied by the label “ connectionism” or “ PDP”). The distributed representations that challenge classical symbolic models and which emerge naturally in neural networks are now no longer theoretical constructs and can be directly observed in the brain ( </w:t>
      </w:r>
      <w:hyperlink w:anchor="B23">
        <w:r>
          <w:rPr>
            <w:rStyle w:val="a8"/>
          </w:rPr>
          <w:t xml:space="preserve">Kriegeskorte et al., 2008 </w:t>
        </w:r>
      </w:hyperlink>
      <w:r>
        <w:rPr/>
        <w:t xml:space="preserve">; </w:t>
      </w:r>
      <w:hyperlink w:anchor="B2">
        <w:r>
          <w:rPr>
            <w:rStyle w:val="a8"/>
          </w:rPr>
          <w:t xml:space="preserve">Chang et al., 2010 </w:t>
        </w:r>
      </w:hyperlink>
      <w:r>
        <w:rPr/>
        <w:t xml:space="preserve">). Evidence for rapid warping of these representations by task demands (of the sort described by e. g., </w:t>
      </w:r>
      <w:hyperlink w:anchor="B35">
        <w:r>
          <w:rPr>
            <w:rStyle w:val="a8"/>
          </w:rPr>
          <w:t xml:space="preserve">McClelland and Rogers, 2003 </w:t>
        </w:r>
      </w:hyperlink>
      <w:r>
        <w:rPr/>
        <w:t xml:space="preserve">) is also being confirmed through modern neuroimaging (e. g., </w:t>
      </w:r>
      <w:hyperlink w:anchor="B8">
        <w:r>
          <w:rPr>
            <w:rStyle w:val="a8"/>
          </w:rPr>
          <w:t xml:space="preserve">Çukur et al., 2013 </w:t>
        </w:r>
      </w:hyperlink>
      <w:r>
        <w:rPr/>
        <w:t xml:space="preserve">) </w:t>
      </w:r>
      <w:hyperlink w:anchor="note1">
        <w:bookmarkStart w:id="3" w:name="_footnotesuper1"/>
        <w:bookmarkStart w:id="4" w:name="note1a"/>
        <w:bookmarkEnd w:id="3"/>
        <w:bookmarkEnd w:id="4"/>
        <w:r>
          <w:rPr>
            <w:rStyle w:val="a8"/>
          </w:rPr>
          <w:t xml:space="preserve">1 </w:t>
        </w:r>
      </w:hyperlink>
      <w:r>
        <w:rPr/>
        <w:t xml:space="preserve">. Many connectionist models have stressed prediction as a way of learning structure and statistical inputs (e. g., </w:t>
      </w:r>
      <w:hyperlink w:anchor="B10">
        <w:r>
          <w:rPr>
            <w:rStyle w:val="a8"/>
          </w:rPr>
          <w:t xml:space="preserve">Dell and Chang, 2014 </w:t>
        </w:r>
      </w:hyperlink>
      <w:r>
        <w:rPr/>
        <w:t xml:space="preserve">). This too finds wide support in contemporary neuroscience ( </w:t>
      </w:r>
      <w:hyperlink w:anchor="B15">
        <w:r>
          <w:rPr>
            <w:rStyle w:val="a8"/>
          </w:rPr>
          <w:t xml:space="preserve">Friston, 2010 </w:t>
        </w:r>
      </w:hyperlink>
      <w:r>
        <w:rPr/>
        <w:t xml:space="preserve">) leading some to even argue that prediction is the unifying feature of all cognitive and perceptual processes ( </w:t>
      </w:r>
      <w:hyperlink w:anchor="B5">
        <w:r>
          <w:rPr>
            <w:rStyle w:val="a8"/>
          </w:rPr>
          <w:t xml:space="preserve">Clark, 2013 </w:t>
        </w:r>
      </w:hyperlink>
      <w:r>
        <w:rPr/>
        <w:t xml:space="preserve">, for review). Interactive processing—another core feature of the connectionist paradigm—has become similarly foundational. The interplay between bottom-up and top-down information is now recognized to be critical from everything as simple as simply detecting the presence of a visual stimulus, to consciousness itself (e. g., </w:t>
      </w:r>
      <w:hyperlink w:anchor="B9">
        <w:r>
          <w:rPr>
            <w:rStyle w:val="a8"/>
          </w:rPr>
          <w:t xml:space="preserve">Dehaene et al., 2003 </w:t>
        </w:r>
      </w:hyperlink>
      <w:r>
        <w:rPr/>
        <w:t xml:space="preserve">; </w:t>
      </w:r>
      <w:hyperlink w:anchor="B17">
        <w:r>
          <w:rPr>
            <w:rStyle w:val="a8"/>
          </w:rPr>
          <w:t xml:space="preserve">Gilbert and Sigman, 2007 </w:t>
        </w:r>
      </w:hyperlink>
      <w:r>
        <w:rPr/>
        <w:t xml:space="preserve">; </w:t>
      </w:r>
      <w:hyperlink w:anchor="B27">
        <w:r>
          <w:rPr>
            <w:rStyle w:val="a8"/>
          </w:rPr>
          <w:t xml:space="preserve">Lupyan and Ward, 2013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contemporary neural networks, most notably those utilizing so called deep-learning, have found success in solving practical problems such as image and speech recognition, and natural language processing. For example, algorithms based on the deep-learning approach are now used by Google to extract high-level features from images with, in some cases, above-human performance ( </w:t>
      </w:r>
      <w:hyperlink w:anchor="B4">
        <w:r>
          <w:rPr>
            <w:rStyle w:val="a8"/>
          </w:rPr>
          <w:t xml:space="preserve">Ciresan et al., 2011 </w:t>
        </w:r>
      </w:hyperlink>
      <w:r>
        <w:rPr/>
        <w:t xml:space="preserve">; </w:t>
      </w:r>
      <w:hyperlink w:anchor="B24">
        <w:r>
          <w:rPr>
            <w:rStyle w:val="a8"/>
          </w:rPr>
          <w:t xml:space="preserve">Le et al., 2011 </w:t>
        </w:r>
      </w:hyperlink>
      <w:r>
        <w:rPr/>
        <w:t xml:space="preserve">). </w:t>
      </w:r>
    </w:p>
    <w:p>
      <w:pPr>
        <w:pStyle w:val="Heading2"/>
        <w:bidi w:val="0"/>
        <w:jc w:val="start"/>
        <w:rPr/>
      </w:pPr>
      <w:bookmarkStart w:id="5" w:name="h4"/>
      <w:bookmarkEnd w:id="5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work is supported by the Swiss National Science Foundation Grant 131700 awarded to Julien Mayor. Franklin Chang is supported by Leverhulme Trust Research Project Grant (RPG-158). </w:t>
      </w:r>
    </w:p>
    <w:p>
      <w:pPr>
        <w:pStyle w:val="Heading2"/>
        <w:bidi w:val="0"/>
        <w:jc w:val="start"/>
        <w:rPr/>
      </w:pPr>
      <w:bookmarkStart w:id="6" w:name="h5"/>
      <w:bookmarkEnd w:id="6"/>
      <w:r>
        <w:rPr/>
        <w:t xml:space="preserve">Footnotes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</w:t>
      </w:r>
      <w:hyperlink w:anchor="note1a">
        <w:r>
          <w:rPr>
            <w:rStyle w:val="a8"/>
          </w:rPr>
          <w:t xml:space="preserve">^ </w:t>
        </w:r>
      </w:hyperlink>
      <w:r>
        <w:rPr/>
        <w:t xml:space="preserve">It is useful to note that the methods that make these analyses possible, most notably multi-voxel pattern analyses (MVPA, e. g., </w:t>
      </w:r>
      <w:hyperlink w:anchor="B41">
        <w:r>
          <w:rPr>
            <w:rStyle w:val="a8"/>
          </w:rPr>
          <w:t xml:space="preserve">Norman et al., 2006 </w:t>
        </w:r>
      </w:hyperlink>
      <w:r>
        <w:rPr/>
        <w:t xml:space="preserve">) and “ representational dissimilarity matrices” ( </w:t>
      </w:r>
      <w:hyperlink w:anchor="B23">
        <w:r>
          <w:rPr>
            <w:rStyle w:val="a8"/>
          </w:rPr>
          <w:t xml:space="preserve">Kriegeskorte et al., 2008 </w:t>
        </w:r>
      </w:hyperlink>
      <w:r>
        <w:rPr/>
        <w:t xml:space="preserve">) are adaptations of methods developed for analyzing dynamics of artificial neural networks. </w:t>
      </w:r>
    </w:p>
    <w:p>
      <w:pPr>
        <w:pStyle w:val="Heading2"/>
        <w:bidi w:val="0"/>
        <w:jc w:val="start"/>
        <w:rPr/>
      </w:pPr>
      <w:bookmarkStart w:id="7" w:name="h6"/>
      <w:bookmarkEnd w:id="7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bookmarkStart w:id="8" w:name="B1"/>
      <w:bookmarkEnd w:id="8"/>
      <w:r>
        <w:rPr/>
        <w:t xml:space="preserve">Bergmann, C., ten Bosch, L., Fikkert, P., and Boves, L. (2013). A computational model to investigate assumptions in the headturn preference procedure. </w:t>
      </w:r>
      <w:r>
        <w:rPr>
          <w:i/>
        </w:rPr>
        <w:t xml:space="preserve">Front. Psychol </w:t>
      </w:r>
      <w:r>
        <w:rPr/>
        <w:t xml:space="preserve">. 4: 676. doi: 10. 3389/fpsyg. 2013. 00676 </w:t>
      </w:r>
    </w:p>
    <w:p>
      <w:pPr>
        <w:pStyle w:val="TextBody"/>
        <w:bidi w:val="0"/>
        <w:spacing w:before="0" w:after="283"/>
        <w:jc w:val="start"/>
        <w:rPr/>
      </w:pPr>
      <w:hyperlink r:id="rId1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9" w:name="B2"/>
      <w:bookmarkEnd w:id="9"/>
      <w:r>
        <w:rPr/>
        <w:t xml:space="preserve">Chang, E. F., Rieger, J. W., Johnson, K., Berger, M. S., Barbaro, N. M., and Knight, R. T. (2010). Categorical speech representation in human superior temporal gyrus. </w:t>
      </w:r>
      <w:r>
        <w:rPr>
          <w:i/>
        </w:rPr>
        <w:t xml:space="preserve">Nat. Neurosci </w:t>
      </w:r>
      <w:r>
        <w:rPr/>
        <w:t xml:space="preserve">. 13, 1428–1432. doi: 10. 1038/nn. 2641 </w:t>
      </w:r>
    </w:p>
    <w:p>
      <w:pPr>
        <w:pStyle w:val="TextBody"/>
        <w:bidi w:val="0"/>
        <w:spacing w:before="0" w:after="283"/>
        <w:jc w:val="start"/>
        <w:rPr/>
      </w:pPr>
      <w:hyperlink r:id="rId1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0" w:name="B3"/>
      <w:bookmarkEnd w:id="10"/>
      <w:r>
        <w:rPr/>
        <w:t xml:space="preserve">Chang, F. (2009). Learning to order words: a connectionist model of heavy NP shift and accessibility effects in Japanese and English. </w:t>
      </w:r>
      <w:r>
        <w:rPr>
          <w:i/>
        </w:rPr>
        <w:t xml:space="preserve">J. Mem. Lang </w:t>
      </w:r>
      <w:r>
        <w:rPr/>
        <w:t xml:space="preserve">. 61, 374–397. doi: 10. 1016/j. jml. 2009. 07. 006 </w:t>
      </w:r>
    </w:p>
    <w:p>
      <w:pPr>
        <w:pStyle w:val="TextBody"/>
        <w:bidi w:val="0"/>
        <w:spacing w:before="0" w:after="283"/>
        <w:jc w:val="start"/>
        <w:rPr/>
      </w:pPr>
      <w:hyperlink r:id="rId2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1" w:name="B4"/>
      <w:bookmarkEnd w:id="11"/>
      <w:r>
        <w:rPr/>
        <w:t xml:space="preserve">Ciresan, D. C., Meier, U., Masci, J., Gambardella, L. M., and Schmidhuber, J. (2011). “ Flexible, high performance convolutional neural networks for image classification,” in </w:t>
      </w:r>
      <w:r>
        <w:rPr>
          <w:i/>
        </w:rPr>
        <w:t xml:space="preserve">International Joint Conference on Artificial Intelligence IJCAI-2011 </w:t>
      </w:r>
      <w:r>
        <w:rPr/>
        <w:t xml:space="preserve">. (Barcelona), 1237–1242. </w:t>
      </w:r>
    </w:p>
    <w:p>
      <w:pPr>
        <w:pStyle w:val="TextBody"/>
        <w:bidi w:val="0"/>
        <w:spacing w:before="0" w:after="283"/>
        <w:jc w:val="start"/>
        <w:rPr/>
      </w:pPr>
      <w:bookmarkStart w:id="12" w:name="B5"/>
      <w:bookmarkEnd w:id="12"/>
      <w:r>
        <w:rPr/>
        <w:t xml:space="preserve">Clark, A. (2013). Whatever next? Predictive brains, situated agents, and the future of cognitive science. </w:t>
      </w:r>
      <w:r>
        <w:rPr>
          <w:i/>
        </w:rPr>
        <w:t xml:space="preserve">Behav. Brain Sci </w:t>
      </w:r>
      <w:r>
        <w:rPr/>
        <w:t xml:space="preserve">. 36, 181–204. doi: 10. 1017/S0140525X12000477 </w:t>
      </w:r>
    </w:p>
    <w:p>
      <w:pPr>
        <w:pStyle w:val="TextBody"/>
        <w:bidi w:val="0"/>
        <w:spacing w:before="0" w:after="283"/>
        <w:jc w:val="start"/>
        <w:rPr/>
      </w:pPr>
      <w:hyperlink r:id="rId2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3" w:name="B6"/>
      <w:bookmarkEnd w:id="13"/>
      <w:r>
        <w:rPr/>
        <w:t xml:space="preserve">Clark, A., and Karmiloff-Smith, A. (1993). The cognizer's innards: a psychological and philosophical perspective on the development of thought. </w:t>
      </w:r>
      <w:r>
        <w:rPr>
          <w:i/>
        </w:rPr>
        <w:t xml:space="preserve">Mind Lang </w:t>
      </w:r>
      <w:r>
        <w:rPr/>
        <w:t xml:space="preserve">. 8, 487–519. doi: 10. 1111/j. 1468-0017. 1993. tb00299. x </w:t>
      </w:r>
    </w:p>
    <w:p>
      <w:pPr>
        <w:pStyle w:val="TextBody"/>
        <w:bidi w:val="0"/>
        <w:spacing w:before="0" w:after="283"/>
        <w:jc w:val="start"/>
        <w:rPr/>
      </w:pPr>
      <w:hyperlink r:id="rId2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2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4" w:name="B7"/>
      <w:bookmarkEnd w:id="14"/>
      <w:r>
        <w:rPr/>
        <w:t xml:space="preserve">Crick, F. (1989). The recent excitement about neural networks. </w:t>
      </w:r>
      <w:r>
        <w:rPr>
          <w:i/>
        </w:rPr>
        <w:t xml:space="preserve">Nature </w:t>
      </w:r>
      <w:r>
        <w:rPr/>
        <w:t xml:space="preserve">337, 129–132. doi: 10. 1038/337129a0 </w:t>
      </w:r>
    </w:p>
    <w:p>
      <w:pPr>
        <w:pStyle w:val="TextBody"/>
        <w:bidi w:val="0"/>
        <w:spacing w:before="0" w:after="283"/>
        <w:jc w:val="start"/>
        <w:rPr/>
      </w:pPr>
      <w:hyperlink r:id="rId2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2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5" w:name="B8"/>
      <w:bookmarkEnd w:id="15"/>
      <w:r>
        <w:rPr/>
        <w:t xml:space="preserve">Çukur, T., Nishimoto, S., Huth, A. G., and Gallant, J. L. (2013). Attention during natural vision warps semantic representation across the human brain. </w:t>
      </w:r>
      <w:r>
        <w:rPr>
          <w:i/>
        </w:rPr>
        <w:t xml:space="preserve">Nat. Neurosci </w:t>
      </w:r>
      <w:r>
        <w:rPr/>
        <w:t xml:space="preserve">. 16, 763–770. doi: 10. 1038/nn. 3381 </w:t>
      </w:r>
    </w:p>
    <w:p>
      <w:pPr>
        <w:pStyle w:val="TextBody"/>
        <w:bidi w:val="0"/>
        <w:spacing w:before="0" w:after="283"/>
        <w:jc w:val="start"/>
        <w:rPr/>
      </w:pPr>
      <w:hyperlink r:id="rId3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6" w:name="B9"/>
      <w:bookmarkEnd w:id="16"/>
      <w:r>
        <w:rPr/>
        <w:t xml:space="preserve">Dehaene, S., Sergent, C., and Changeux, J.-P. (2003). A neuronal network model linking subjective reports and objective physiological data during conscious perception. </w:t>
      </w:r>
      <w:r>
        <w:rPr>
          <w:i/>
        </w:rPr>
        <w:t xml:space="preserve">Proc. Natl. Acad. Sci. U. S. A </w:t>
      </w:r>
      <w:r>
        <w:rPr/>
        <w:t xml:space="preserve">. 100, 8520–8525. doi: 10. 1073/pnas. 1332574100 </w:t>
      </w:r>
    </w:p>
    <w:p>
      <w:pPr>
        <w:pStyle w:val="TextBody"/>
        <w:bidi w:val="0"/>
        <w:spacing w:before="0" w:after="283"/>
        <w:jc w:val="start"/>
        <w:rPr/>
      </w:pPr>
      <w:hyperlink r:id="rId3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7" w:name="B10"/>
      <w:bookmarkEnd w:id="17"/>
      <w:r>
        <w:rPr/>
        <w:t xml:space="preserve">Dell, G. S., and Chang, F. (2014). The P-Chain: Relating sentence production and its disorders to comprehension and acquisition. </w:t>
      </w:r>
      <w:r>
        <w:rPr>
          <w:i/>
        </w:rPr>
        <w:t xml:space="preserve">Philos. Trans. R. Soc. B Biol. Sci </w:t>
      </w:r>
      <w:r>
        <w:rPr/>
        <w:t xml:space="preserve">. 369, 20120394. doi: 10. 1098/rstb. 2012. 0394 </w:t>
      </w:r>
    </w:p>
    <w:p>
      <w:pPr>
        <w:pStyle w:val="TextBody"/>
        <w:bidi w:val="0"/>
        <w:spacing w:before="0" w:after="283"/>
        <w:jc w:val="start"/>
        <w:rPr/>
      </w:pPr>
      <w:hyperlink r:id="rId3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3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3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8" w:name="B11"/>
      <w:bookmarkEnd w:id="18"/>
      <w:r>
        <w:rPr/>
        <w:t xml:space="preserve">Di Bono, M. G., and Zorzi, M. (2013). Deep generative learning of location-invariant visual word recognition. </w:t>
      </w:r>
      <w:r>
        <w:rPr>
          <w:i/>
        </w:rPr>
        <w:t xml:space="preserve">Front. Psychol </w:t>
      </w:r>
      <w:r>
        <w:rPr/>
        <w:t xml:space="preserve">. 4: 635. doi: 10. 3389/fpsyg. 2013. 00635 </w:t>
      </w:r>
    </w:p>
    <w:p>
      <w:pPr>
        <w:pStyle w:val="TextBody"/>
        <w:bidi w:val="0"/>
        <w:spacing w:before="0" w:after="283"/>
        <w:jc w:val="start"/>
        <w:rPr/>
      </w:pPr>
      <w:hyperlink r:id="rId4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19" w:name="B12"/>
      <w:bookmarkEnd w:id="19"/>
      <w:r>
        <w:rPr/>
        <w:t xml:space="preserve">Dominey, P. F. (2013). Recurrent temporal networks and language acquisition—from corticostriatal neurophysiology to reservoir computing. </w:t>
      </w:r>
      <w:r>
        <w:rPr>
          <w:i/>
        </w:rPr>
        <w:t xml:space="preserve">Front. Psychol </w:t>
      </w:r>
      <w:r>
        <w:rPr/>
        <w:t xml:space="preserve">. 4: 500. doi: 10. 3389/fpsyg. 2013. 00500 </w:t>
      </w:r>
    </w:p>
    <w:p>
      <w:pPr>
        <w:pStyle w:val="TextBody"/>
        <w:bidi w:val="0"/>
        <w:spacing w:before="0" w:after="283"/>
        <w:jc w:val="start"/>
        <w:rPr/>
      </w:pPr>
      <w:hyperlink r:id="rId4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0" w:name="B14"/>
      <w:bookmarkEnd w:id="20"/>
      <w:r>
        <w:rPr/>
        <w:t xml:space="preserve">Elman, J. (1990). Finding structure in time. </w:t>
      </w:r>
      <w:r>
        <w:rPr>
          <w:i/>
        </w:rPr>
        <w:t xml:space="preserve">Cogn. Sci </w:t>
      </w:r>
      <w:r>
        <w:rPr/>
        <w:t xml:space="preserve">. 14, 179–212. doi: 10. 1207/s15516709cog1402_1 </w:t>
      </w:r>
    </w:p>
    <w:p>
      <w:pPr>
        <w:pStyle w:val="TextBody"/>
        <w:bidi w:val="0"/>
        <w:spacing w:before="0" w:after="283"/>
        <w:jc w:val="start"/>
        <w:rPr/>
      </w:pPr>
      <w:hyperlink r:id="rId4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1" w:name="B15a"/>
      <w:bookmarkEnd w:id="21"/>
      <w:r>
        <w:rPr/>
        <w:t xml:space="preserve">Fodor, J. A., and Pylyshyn, Z. W. (1988). Connectionism and cognitive architecture: a critical analysis. </w:t>
      </w:r>
      <w:r>
        <w:rPr>
          <w:i/>
        </w:rPr>
        <w:t xml:space="preserve">Cognition </w:t>
      </w:r>
      <w:r>
        <w:rPr/>
        <w:t xml:space="preserve">28, 3–71. doi: 10. 1016/0010-0277(88)90031-5 </w:t>
      </w:r>
    </w:p>
    <w:p>
      <w:pPr>
        <w:pStyle w:val="TextBody"/>
        <w:bidi w:val="0"/>
        <w:spacing w:before="0" w:after="283"/>
        <w:jc w:val="start"/>
        <w:rPr/>
      </w:pPr>
      <w:hyperlink r:id="rId4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4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4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2" w:name="B15"/>
      <w:bookmarkEnd w:id="22"/>
      <w:r>
        <w:rPr/>
        <w:t xml:space="preserve">Friston, K. (2010). The free-energy principle: a unified brain theory? </w:t>
      </w:r>
      <w:r>
        <w:rPr>
          <w:i/>
        </w:rPr>
        <w:t xml:space="preserve">Nat. Rev. Neurosci </w:t>
      </w:r>
      <w:r>
        <w:rPr/>
        <w:t xml:space="preserve">. 11, 127–138. doi: 10. 1038/nrn2787 </w:t>
      </w:r>
    </w:p>
    <w:p>
      <w:pPr>
        <w:pStyle w:val="TextBody"/>
        <w:bidi w:val="0"/>
        <w:spacing w:before="0" w:after="283"/>
        <w:jc w:val="start"/>
        <w:rPr/>
      </w:pPr>
      <w:hyperlink r:id="rId5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3" w:name="B16"/>
      <w:bookmarkEnd w:id="23"/>
      <w:r>
        <w:rPr/>
        <w:t xml:space="preserve">Giese, M., and Poggio, T. (2003). Neural mechanisms for the recognition of biological movements and action. </w:t>
      </w:r>
      <w:r>
        <w:rPr>
          <w:i/>
        </w:rPr>
        <w:t xml:space="preserve">Nat. Rev. Neurosci </w:t>
      </w:r>
      <w:r>
        <w:rPr/>
        <w:t xml:space="preserve">. 4, 179–192. doi: 10. 1038/nrn1057 </w:t>
      </w:r>
    </w:p>
    <w:p>
      <w:pPr>
        <w:pStyle w:val="TextBody"/>
        <w:bidi w:val="0"/>
        <w:spacing w:before="0" w:after="283"/>
        <w:jc w:val="start"/>
        <w:rPr/>
      </w:pPr>
      <w:hyperlink r:id="rId5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4" w:name="B17"/>
      <w:bookmarkEnd w:id="24"/>
      <w:r>
        <w:rPr/>
        <w:t xml:space="preserve">Gilbert, C. D., and Sigman, M. (2007). Brain states: top-down influences in sensory processing. </w:t>
      </w:r>
      <w:r>
        <w:rPr>
          <w:i/>
        </w:rPr>
        <w:t xml:space="preserve">Neuron </w:t>
      </w:r>
      <w:r>
        <w:rPr/>
        <w:t xml:space="preserve">54, 677–696. doi: 10. 1016/j. neuron. 2007. 05. 019 </w:t>
      </w:r>
    </w:p>
    <w:p>
      <w:pPr>
        <w:pStyle w:val="TextBody"/>
        <w:bidi w:val="0"/>
        <w:spacing w:before="0" w:after="283"/>
        <w:jc w:val="start"/>
        <w:rPr/>
      </w:pPr>
      <w:hyperlink r:id="rId5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5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5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5" w:name="B18"/>
      <w:bookmarkEnd w:id="25"/>
      <w:r>
        <w:rPr/>
        <w:t xml:space="preserve">Grossberg, S., and Myers, C. W. (2000). The resonant dynamics of speech perception: interword integration and duration-dependent backward effects. </w:t>
      </w:r>
      <w:r>
        <w:rPr>
          <w:i/>
        </w:rPr>
        <w:t xml:space="preserve">Psychol. Rev </w:t>
      </w:r>
      <w:r>
        <w:rPr/>
        <w:t xml:space="preserve">. 107, 735. doi: 10. 1037/0033-295X. 107. 4. 735 </w:t>
      </w:r>
    </w:p>
    <w:p>
      <w:pPr>
        <w:pStyle w:val="TextBody"/>
        <w:bidi w:val="0"/>
        <w:spacing w:before="0" w:after="283"/>
        <w:jc w:val="start"/>
        <w:rPr/>
      </w:pPr>
      <w:hyperlink r:id="rId5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6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6" w:name="B19"/>
      <w:bookmarkEnd w:id="26"/>
      <w:r>
        <w:rPr/>
        <w:t xml:space="preserve">Hannagan, T., Magnuson, J. S., and Grainger, J. (2013). Spoken word recognition without a TRACE. </w:t>
      </w:r>
      <w:r>
        <w:rPr>
          <w:i/>
        </w:rPr>
        <w:t xml:space="preserve">Front. Psychol </w:t>
      </w:r>
      <w:r>
        <w:rPr/>
        <w:t xml:space="preserve">. 4: 563. doi: 10. 3389/fpsyg. 2013. 00563 </w:t>
      </w:r>
    </w:p>
    <w:p>
      <w:pPr>
        <w:pStyle w:val="TextBody"/>
        <w:bidi w:val="0"/>
        <w:spacing w:before="0" w:after="283"/>
        <w:jc w:val="start"/>
        <w:rPr/>
      </w:pPr>
      <w:hyperlink r:id="rId6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6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7" w:name="B20"/>
      <w:bookmarkEnd w:id="27"/>
      <w:r>
        <w:rPr/>
        <w:t xml:space="preserve">Hinton, G. E., and Salakhutdinov, R. R. (2006). Reducing the dimensionality of data with neural networks. </w:t>
      </w:r>
      <w:r>
        <w:rPr>
          <w:i/>
        </w:rPr>
        <w:t xml:space="preserve">Science </w:t>
      </w:r>
      <w:r>
        <w:rPr/>
        <w:t xml:space="preserve">313, 504–507. doi: 10. 1126/science. 1127647 </w:t>
      </w:r>
    </w:p>
    <w:p>
      <w:pPr>
        <w:pStyle w:val="TextBody"/>
        <w:bidi w:val="0"/>
        <w:spacing w:before="0" w:after="283"/>
        <w:jc w:val="start"/>
        <w:rPr/>
      </w:pPr>
      <w:hyperlink r:id="rId6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6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8" w:name="B21"/>
      <w:bookmarkEnd w:id="28"/>
      <w:r>
        <w:rPr/>
        <w:t xml:space="preserve">Hsiao, Y., and MacDonald, M. C. (2013). Experience and generalization in a connectionist model of Mandarin Chinese relative clause processing. </w:t>
      </w:r>
      <w:r>
        <w:rPr>
          <w:i/>
        </w:rPr>
        <w:t xml:space="preserve">Front. Psychol </w:t>
      </w:r>
      <w:r>
        <w:rPr/>
        <w:t xml:space="preserve">. 4: 767. doi: 10. 3389/fpsyg. 2013. 00767 </w:t>
      </w:r>
    </w:p>
    <w:p>
      <w:pPr>
        <w:pStyle w:val="TextBody"/>
        <w:bidi w:val="0"/>
        <w:spacing w:before="0" w:after="283"/>
        <w:jc w:val="start"/>
        <w:rPr/>
      </w:pPr>
      <w:hyperlink r:id="rId6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6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29" w:name="B22"/>
      <w:bookmarkEnd w:id="29"/>
      <w:r>
        <w:rPr/>
        <w:t xml:space="preserve">Kollias, P., and McClelland, J. L. (2013). Context, cortex, and associations: a connectionist developmental approach to verbal analogies. </w:t>
      </w:r>
      <w:r>
        <w:rPr>
          <w:i/>
        </w:rPr>
        <w:t xml:space="preserve">Front. Psychol </w:t>
      </w:r>
      <w:r>
        <w:rPr/>
        <w:t xml:space="preserve">. 4: 857. doi: 10. 3389/fpsyg. 2013. 00857 </w:t>
      </w:r>
    </w:p>
    <w:p>
      <w:pPr>
        <w:pStyle w:val="TextBody"/>
        <w:bidi w:val="0"/>
        <w:spacing w:before="0" w:after="283"/>
        <w:jc w:val="start"/>
        <w:rPr/>
      </w:pPr>
      <w:hyperlink r:id="rId7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0" w:name="B23"/>
      <w:bookmarkEnd w:id="30"/>
      <w:r>
        <w:rPr/>
        <w:t xml:space="preserve">Kriegeskorte, N., Mur, M., Ruff, D. A., Kiani, R., Bodurka, J., Esteky, H., et al. (2008). Matching categorical object representations in inferior temporal cortex of man and monkey. </w:t>
      </w:r>
      <w:r>
        <w:rPr>
          <w:i/>
        </w:rPr>
        <w:t xml:space="preserve">Neuron </w:t>
      </w:r>
      <w:r>
        <w:rPr/>
        <w:t xml:space="preserve">60, 1126–1141. doi: 10. 1016/j. neuron. 2008. 10. 043 </w:t>
      </w:r>
    </w:p>
    <w:p>
      <w:pPr>
        <w:pStyle w:val="TextBody"/>
        <w:bidi w:val="0"/>
        <w:spacing w:before="0" w:after="283"/>
        <w:jc w:val="start"/>
        <w:rPr/>
      </w:pPr>
      <w:hyperlink r:id="rId7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1" w:name="B24"/>
      <w:bookmarkEnd w:id="31"/>
      <w:r>
        <w:rPr/>
        <w:t xml:space="preserve">Le, Q. V., Ranzato, M.'A., Monga, R., Devin, M., Chen, K., Corrado, G. S., et al. (2011). Building high-level features using large scale unsupervised learning. </w:t>
      </w:r>
      <w:r>
        <w:rPr>
          <w:i/>
        </w:rPr>
        <w:t xml:space="preserve">arXiv preprint arXiv: </w:t>
      </w:r>
      <w:r>
        <w:rPr/>
        <w:t xml:space="preserve">1112. 6209. </w:t>
      </w:r>
    </w:p>
    <w:p>
      <w:pPr>
        <w:pStyle w:val="TextBody"/>
        <w:bidi w:val="0"/>
        <w:spacing w:before="0" w:after="283"/>
        <w:jc w:val="start"/>
        <w:rPr/>
      </w:pPr>
      <w:bookmarkStart w:id="32" w:name="B25"/>
      <w:bookmarkEnd w:id="32"/>
      <w:r>
        <w:rPr/>
        <w:t xml:space="preserve">Li, P., and Zhao, X. (2013). Self-organizing map models of language acquisition. </w:t>
      </w:r>
      <w:r>
        <w:rPr>
          <w:i/>
        </w:rPr>
        <w:t xml:space="preserve">Front. Psychol </w:t>
      </w:r>
      <w:r>
        <w:rPr/>
        <w:t xml:space="preserve">. 4: 828. doi: 10. 3389/fpsyg. 2013. 00828 </w:t>
      </w:r>
    </w:p>
    <w:p>
      <w:pPr>
        <w:pStyle w:val="TextBody"/>
        <w:bidi w:val="0"/>
        <w:spacing w:before="0" w:after="283"/>
        <w:jc w:val="start"/>
        <w:rPr/>
      </w:pPr>
      <w:hyperlink r:id="rId7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7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7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3" w:name="B26"/>
      <w:bookmarkEnd w:id="33"/>
      <w:r>
        <w:rPr/>
        <w:t xml:space="preserve">Lupyan, G. (2013). The difficulties of executing simple algorithms: why brains make mistakes computers don't. </w:t>
      </w:r>
      <w:r>
        <w:rPr>
          <w:i/>
        </w:rPr>
        <w:t xml:space="preserve">Cognition </w:t>
      </w:r>
      <w:r>
        <w:rPr/>
        <w:t xml:space="preserve">129, 615–636. doi: 10. 1016/j. cognition. 2013. 08. 015 </w:t>
      </w:r>
    </w:p>
    <w:p>
      <w:pPr>
        <w:pStyle w:val="TextBody"/>
        <w:bidi w:val="0"/>
        <w:spacing w:before="0" w:after="283"/>
        <w:jc w:val="start"/>
        <w:rPr/>
      </w:pPr>
      <w:hyperlink r:id="rId8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8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4" w:name="B27"/>
      <w:bookmarkEnd w:id="34"/>
      <w:r>
        <w:rPr/>
        <w:t xml:space="preserve">Lupyan, G., and Ward, E. J. (2013). Language can boost otherwise unseen objects into visual awareness. </w:t>
      </w:r>
      <w:r>
        <w:rPr>
          <w:i/>
        </w:rPr>
        <w:t xml:space="preserve">Proc. Natl. Acad. Sci. U. S. A </w:t>
      </w:r>
      <w:r>
        <w:rPr/>
        <w:t xml:space="preserve">. 110, 14196–14201. doi: 10. 1073/pnas. 1303312110 </w:t>
      </w:r>
    </w:p>
    <w:p>
      <w:pPr>
        <w:pStyle w:val="TextBody"/>
        <w:bidi w:val="0"/>
        <w:spacing w:before="0" w:after="283"/>
        <w:jc w:val="start"/>
        <w:rPr/>
      </w:pPr>
      <w:hyperlink r:id="rId83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4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85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5" w:name="B28"/>
      <w:bookmarkEnd w:id="35"/>
      <w:r>
        <w:rPr/>
        <w:t xml:space="preserve">Marcus, G. F. (2003). </w:t>
      </w:r>
      <w:r>
        <w:rPr>
          <w:i/>
        </w:rPr>
        <w:t xml:space="preserve">The Algebraic Mind: Integrating Connectionism and Cognitive Science </w:t>
      </w:r>
      <w:r>
        <w:rPr/>
        <w:t xml:space="preserve">. Cambridge: The MIT Press. </w:t>
      </w:r>
    </w:p>
    <w:p>
      <w:pPr>
        <w:pStyle w:val="TextBody"/>
        <w:bidi w:val="0"/>
        <w:spacing w:before="0" w:after="283"/>
        <w:jc w:val="start"/>
        <w:rPr/>
      </w:pPr>
      <w:bookmarkStart w:id="36" w:name="B29"/>
      <w:bookmarkEnd w:id="36"/>
      <w:r>
        <w:rPr/>
        <w:t xml:space="preserve">Masquelier, T., and Thorpe, S. J. (2007). Unsupervised learning of visual features through spike timing dependent plasticity. </w:t>
      </w:r>
      <w:r>
        <w:rPr>
          <w:i/>
        </w:rPr>
        <w:t xml:space="preserve">PLoS Comput. Biol </w:t>
      </w:r>
      <w:r>
        <w:rPr/>
        <w:t xml:space="preserve">. 3: e31. doi: 10. 1371/journal. pcbi. 0030031 </w:t>
      </w:r>
    </w:p>
    <w:p>
      <w:pPr>
        <w:pStyle w:val="TextBody"/>
        <w:bidi w:val="0"/>
        <w:spacing w:before="0" w:after="283"/>
        <w:jc w:val="start"/>
        <w:rPr/>
      </w:pPr>
      <w:hyperlink r:id="rId8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8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8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7" w:name="B30"/>
      <w:bookmarkEnd w:id="37"/>
      <w:r>
        <w:rPr/>
        <w:t xml:space="preserve">Mayor, J., and Plunkett, K. (2010). A neurocomputational model of taxonomic responding and fast mapping in early word learning. </w:t>
      </w:r>
      <w:r>
        <w:rPr>
          <w:i/>
        </w:rPr>
        <w:t xml:space="preserve">Psychol. Rev </w:t>
      </w:r>
      <w:r>
        <w:rPr/>
        <w:t xml:space="preserve">. 117, 1–31. doi: 10. 1037/a0018130 </w:t>
      </w:r>
    </w:p>
    <w:p>
      <w:pPr>
        <w:pStyle w:val="TextBody"/>
        <w:bidi w:val="0"/>
        <w:spacing w:before="0" w:after="283"/>
        <w:jc w:val="start"/>
        <w:rPr/>
      </w:pPr>
      <w:hyperlink r:id="rId8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38" w:name="B31"/>
      <w:bookmarkEnd w:id="38"/>
      <w:r>
        <w:rPr/>
        <w:t xml:space="preserve">McClelland, J. L. (1998). “ Connectionist models and Bayesian inference,” in </w:t>
      </w:r>
      <w:r>
        <w:rPr>
          <w:i/>
        </w:rPr>
        <w:t xml:space="preserve">Rational Models of Cognition </w:t>
      </w:r>
      <w:r>
        <w:rPr/>
        <w:t xml:space="preserve">, eds M. Oaksford and N. Chater (Oxford: Oxford University Press), 21–53. </w:t>
      </w:r>
    </w:p>
    <w:p>
      <w:pPr>
        <w:pStyle w:val="TextBody"/>
        <w:bidi w:val="0"/>
        <w:spacing w:before="0" w:after="283"/>
        <w:jc w:val="start"/>
        <w:rPr/>
      </w:pPr>
      <w:bookmarkStart w:id="39" w:name="B32"/>
      <w:bookmarkEnd w:id="39"/>
      <w:r>
        <w:rPr/>
        <w:t xml:space="preserve">McClelland, J. L. (2013). Integrating probabilistic models of perception and interactive neural networks: a historical and tutorial review. </w:t>
      </w:r>
      <w:r>
        <w:rPr>
          <w:i/>
        </w:rPr>
        <w:t xml:space="preserve">Front. Psychol </w:t>
      </w:r>
      <w:r>
        <w:rPr/>
        <w:t xml:space="preserve">. 4: 503. doi: 10. 3389/fpsyg. 2013. 00503 </w:t>
      </w:r>
    </w:p>
    <w:p>
      <w:pPr>
        <w:pStyle w:val="TextBody"/>
        <w:bidi w:val="0"/>
        <w:spacing w:before="0" w:after="283"/>
        <w:jc w:val="start"/>
        <w:rPr/>
      </w:pPr>
      <w:hyperlink r:id="rId9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0" w:name="B33"/>
      <w:bookmarkEnd w:id="40"/>
      <w:r>
        <w:rPr/>
        <w:t xml:space="preserve">McClelland, J. L., and Elman, J. L. (1986). The TRACE model of speech perception. </w:t>
      </w:r>
      <w:r>
        <w:rPr>
          <w:i/>
        </w:rPr>
        <w:t xml:space="preserve">Cogn. Psychol </w:t>
      </w:r>
      <w:r>
        <w:rPr/>
        <w:t xml:space="preserve">. 18, 1–86. doi: 10. 1016/0010-0285(86)90015-0 </w:t>
      </w:r>
    </w:p>
    <w:p>
      <w:pPr>
        <w:pStyle w:val="TextBody"/>
        <w:bidi w:val="0"/>
        <w:spacing w:before="0" w:after="283"/>
        <w:jc w:val="start"/>
        <w:rPr/>
      </w:pPr>
      <w:hyperlink r:id="rId9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9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1" w:name="B34"/>
      <w:bookmarkEnd w:id="41"/>
      <w:r>
        <w:rPr/>
        <w:t xml:space="preserve">McClelland, J. L., McNaughton, B. L., and O'Reilly, R. C. (1995). Why there are complementary learning-systems in the hippocampus and neocortex - insights from the successes and failures of connectionist models of learning and memory. </w:t>
      </w:r>
      <w:r>
        <w:rPr>
          <w:i/>
        </w:rPr>
        <w:t xml:space="preserve">Psychol. Rev </w:t>
      </w:r>
      <w:r>
        <w:rPr/>
        <w:t xml:space="preserve">. 102, 419–457. </w:t>
      </w:r>
    </w:p>
    <w:p>
      <w:pPr>
        <w:pStyle w:val="TextBody"/>
        <w:bidi w:val="0"/>
        <w:spacing w:before="0" w:after="283"/>
        <w:jc w:val="start"/>
        <w:rPr/>
      </w:pPr>
      <w:hyperlink r:id="rId9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99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2" w:name="B35"/>
      <w:bookmarkEnd w:id="42"/>
      <w:r>
        <w:rPr/>
        <w:t xml:space="preserve">McClelland, J. L., and Rogers, T. T. (2003). The parallel distributed processing approach to semantic cognition. </w:t>
      </w:r>
      <w:r>
        <w:rPr>
          <w:i/>
        </w:rPr>
        <w:t xml:space="preserve">Nat. Rev. Neurosci </w:t>
      </w:r>
      <w:r>
        <w:rPr/>
        <w:t xml:space="preserve">. 4, 310–322. doi: 10. 1038/nrn1076 </w:t>
      </w:r>
    </w:p>
    <w:p>
      <w:pPr>
        <w:pStyle w:val="TextBody"/>
        <w:bidi w:val="0"/>
        <w:spacing w:before="0" w:after="283"/>
        <w:jc w:val="start"/>
        <w:rPr/>
      </w:pPr>
      <w:hyperlink r:id="rId10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0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3" w:name="B36"/>
      <w:bookmarkEnd w:id="43"/>
      <w:r>
        <w:rPr/>
        <w:t xml:space="preserve">McClelland, J. L., and Rumelhart, D. E. (1981). An interactive activation model of context effects in letter perception: I. An account of basic findings. </w:t>
      </w:r>
      <w:r>
        <w:rPr>
          <w:i/>
        </w:rPr>
        <w:t xml:space="preserve">Psychol. Rev </w:t>
      </w:r>
      <w:r>
        <w:rPr/>
        <w:t xml:space="preserve">. 88, 375–407. doi: 10. 1037/0033-295X. 88. 5. 375 </w:t>
      </w:r>
    </w:p>
    <w:p>
      <w:pPr>
        <w:pStyle w:val="TextBody"/>
        <w:bidi w:val="0"/>
        <w:spacing w:before="0" w:after="283"/>
        <w:jc w:val="start"/>
        <w:rPr/>
      </w:pPr>
      <w:hyperlink r:id="rId10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4" w:name="B37"/>
      <w:bookmarkEnd w:id="44"/>
      <w:r>
        <w:rPr/>
        <w:t xml:space="preserve">McCloskey, M., and Cohen, N. J. (1989). Catastrophic interference in connectionist networks: the sequential learning problem. </w:t>
      </w:r>
      <w:r>
        <w:rPr>
          <w:i/>
        </w:rPr>
        <w:t xml:space="preserve">Psychol. Learn. Motiv </w:t>
      </w:r>
      <w:r>
        <w:rPr/>
        <w:t xml:space="preserve">. 24, 109–164. doi: 10. 1016/S0079-7421(08)60536-8 </w:t>
      </w:r>
    </w:p>
    <w:p>
      <w:pPr>
        <w:pStyle w:val="TextBody"/>
        <w:bidi w:val="0"/>
        <w:spacing w:before="0" w:after="283"/>
        <w:jc w:val="start"/>
        <w:rPr/>
      </w:pPr>
      <w:hyperlink r:id="rId104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5" w:name="B38"/>
      <w:bookmarkEnd w:id="45"/>
      <w:r>
        <w:rPr/>
        <w:t xml:space="preserve">McCulloch, W. S., and Pitts, W. (1943). A logical calculus of the ideas immanent in nervous activity. </w:t>
      </w:r>
      <w:r>
        <w:rPr>
          <w:i/>
        </w:rPr>
        <w:t xml:space="preserve">Bull. Math. Biophys </w:t>
      </w:r>
      <w:r>
        <w:rPr/>
        <w:t xml:space="preserve">. 5, 115–133. doi: 10. 1007/BF02478259 </w:t>
      </w:r>
    </w:p>
    <w:p>
      <w:pPr>
        <w:pStyle w:val="TextBody"/>
        <w:bidi w:val="0"/>
        <w:spacing w:before="0" w:after="283"/>
        <w:jc w:val="start"/>
        <w:rPr/>
      </w:pPr>
      <w:hyperlink r:id="rId105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6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07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6" w:name="B39"/>
      <w:bookmarkEnd w:id="46"/>
      <w:r>
        <w:rPr/>
        <w:t xml:space="preserve">Mermillod, M., Bugaiska, A., and Bonin, P. (2013). The stability-plasticity dilemma: investigating the continuum from catastrophic forgetting to age-limited learning effects. </w:t>
      </w:r>
      <w:r>
        <w:rPr>
          <w:i/>
        </w:rPr>
        <w:t xml:space="preserve">Front. Psychol </w:t>
      </w:r>
      <w:r>
        <w:rPr/>
        <w:t xml:space="preserve">. 4: 504. doi: 10. 3389/fpsyg. 2013. 00504 </w:t>
      </w:r>
    </w:p>
    <w:p>
      <w:pPr>
        <w:pStyle w:val="TextBody"/>
        <w:bidi w:val="0"/>
        <w:spacing w:before="0" w:after="283"/>
        <w:jc w:val="start"/>
        <w:rPr/>
      </w:pPr>
      <w:hyperlink r:id="rId108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09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0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7" w:name="B40"/>
      <w:bookmarkEnd w:id="47"/>
      <w:r>
        <w:rPr/>
        <w:t xml:space="preserve">Minsky, M. L., and Papert, S. A. (1969). </w:t>
      </w:r>
      <w:r>
        <w:rPr>
          <w:i/>
        </w:rPr>
        <w:t xml:space="preserve">Perceptrons </w:t>
      </w:r>
      <w:r>
        <w:rPr/>
        <w:t xml:space="preserve">. Cambridge, MA: MIT Press. </w:t>
      </w:r>
    </w:p>
    <w:p>
      <w:pPr>
        <w:pStyle w:val="TextBody"/>
        <w:bidi w:val="0"/>
        <w:spacing w:before="0" w:after="283"/>
        <w:jc w:val="start"/>
        <w:rPr/>
      </w:pPr>
      <w:bookmarkStart w:id="48" w:name="B41"/>
      <w:bookmarkEnd w:id="48"/>
      <w:r>
        <w:rPr/>
        <w:t xml:space="preserve">Norman, K. A., Polyn, S. M., Detre, G. J., and Haxby, J. V. (2006). Beyond mind-reading: multi-voxel pattern analysis of fMRI data. </w:t>
      </w:r>
      <w:r>
        <w:rPr>
          <w:i/>
        </w:rPr>
        <w:t xml:space="preserve">Trends Cogn. Sci </w:t>
      </w:r>
      <w:r>
        <w:rPr/>
        <w:t xml:space="preserve">. 10, 424–430. doi: 10. 1016/j. tics. 2006. 07. 005 </w:t>
      </w:r>
    </w:p>
    <w:p>
      <w:pPr>
        <w:pStyle w:val="TextBody"/>
        <w:bidi w:val="0"/>
        <w:spacing w:before="0" w:after="283"/>
        <w:jc w:val="start"/>
        <w:rPr/>
      </w:pPr>
      <w:hyperlink r:id="rId111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12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49" w:name="B42"/>
      <w:bookmarkEnd w:id="49"/>
      <w:r>
        <w:rPr/>
        <w:t xml:space="preserve">Norris, D. (1994). Shortlist: a connectionist model of continuous speech recognition. </w:t>
      </w:r>
      <w:r>
        <w:rPr>
          <w:i/>
        </w:rPr>
        <w:t xml:space="preserve">Cognition </w:t>
      </w:r>
      <w:r>
        <w:rPr/>
        <w:t xml:space="preserve">52, 189–234. doi: 10. 1016/0010-0277(94)90043-4 </w:t>
      </w:r>
    </w:p>
    <w:p>
      <w:pPr>
        <w:pStyle w:val="TextBody"/>
        <w:bidi w:val="0"/>
        <w:spacing w:before="0" w:after="283"/>
        <w:jc w:val="start"/>
        <w:rPr/>
      </w:pPr>
      <w:hyperlink r:id="rId11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15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6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0" w:name="B43"/>
      <w:bookmarkEnd w:id="50"/>
      <w:r>
        <w:rPr/>
        <w:t xml:space="preserve">Reicher, G. M. (1969). Perceptual recognition as a function of meaningfulness of stimulus material. </w:t>
      </w:r>
      <w:r>
        <w:rPr>
          <w:i/>
        </w:rPr>
        <w:t xml:space="preserve">J. Exp. Psychol </w:t>
      </w:r>
      <w:r>
        <w:rPr/>
        <w:t xml:space="preserve">. 81, 275. doi: 10. 1037/h0027768 </w:t>
      </w:r>
    </w:p>
    <w:p>
      <w:pPr>
        <w:pStyle w:val="TextBody"/>
        <w:bidi w:val="0"/>
        <w:spacing w:before="0" w:after="283"/>
        <w:jc w:val="start"/>
        <w:rPr/>
      </w:pPr>
      <w:hyperlink r:id="rId117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18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19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1" w:name="B44"/>
      <w:bookmarkEnd w:id="51"/>
      <w:r>
        <w:rPr/>
        <w:t xml:space="preserve">Rosenblatt, F. (1958). The perceptron: a probabilistic model for information storage and organization in the brain. </w:t>
      </w:r>
      <w:r>
        <w:rPr>
          <w:i/>
        </w:rPr>
        <w:t xml:space="preserve">Psychol. Rev </w:t>
      </w:r>
      <w:r>
        <w:rPr/>
        <w:t xml:space="preserve">. 65, 386. doi: 10. 1037/h0042519 </w:t>
      </w:r>
    </w:p>
    <w:p>
      <w:pPr>
        <w:pStyle w:val="TextBody"/>
        <w:bidi w:val="0"/>
        <w:spacing w:before="0" w:after="283"/>
        <w:jc w:val="start"/>
        <w:rPr/>
      </w:pPr>
      <w:hyperlink r:id="rId120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21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22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2" w:name="B45"/>
      <w:bookmarkEnd w:id="52"/>
      <w:r>
        <w:rPr/>
        <w:t xml:space="preserve">Rumelhart, D. E., Hinton, G. E., and Williams, R. J. (1986). Learning representations by back-propagating errors </w:t>
      </w:r>
      <w:r>
        <w:rPr>
          <w:i/>
        </w:rPr>
        <w:t xml:space="preserve">Nature </w:t>
      </w:r>
      <w:r>
        <w:rPr/>
        <w:t xml:space="preserve">323, 9. doi: 10. 1038/323533a0 </w:t>
      </w:r>
    </w:p>
    <w:p>
      <w:pPr>
        <w:pStyle w:val="TextBody"/>
        <w:bidi w:val="0"/>
        <w:spacing w:before="0" w:after="283"/>
        <w:jc w:val="start"/>
        <w:rPr/>
      </w:pPr>
      <w:hyperlink r:id="rId123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3" w:name="B46"/>
      <w:bookmarkEnd w:id="53"/>
      <w:r>
        <w:rPr/>
        <w:t xml:space="preserve">Rumelhart, D. E., and McClelland, J. L. (1986). </w:t>
      </w:r>
      <w:r>
        <w:rPr>
          <w:i/>
        </w:rPr>
        <w:t xml:space="preserve">Parallel Distributed Processing: Explorations in the Microstructure of Cognition </w:t>
      </w:r>
      <w:r>
        <w:rPr/>
        <w:t xml:space="preserve">. Vol. 1. Cambridge, MA: Foundations MIT Press. </w:t>
      </w:r>
    </w:p>
    <w:p>
      <w:pPr>
        <w:pStyle w:val="TextBody"/>
        <w:bidi w:val="0"/>
        <w:spacing w:before="0" w:after="283"/>
        <w:jc w:val="start"/>
        <w:rPr/>
      </w:pPr>
      <w:bookmarkStart w:id="54" w:name="B47"/>
      <w:bookmarkEnd w:id="54"/>
      <w:r>
        <w:rPr/>
        <w:t xml:space="preserve">Seidenberg, M. S. (1999). Do infants learn grammar with algebra or statistics? </w:t>
      </w:r>
      <w:r>
        <w:rPr>
          <w:i/>
        </w:rPr>
        <w:t xml:space="preserve">Science </w:t>
      </w:r>
      <w:r>
        <w:rPr/>
        <w:t xml:space="preserve">284, 434–435. author reply: 436–437. </w:t>
      </w:r>
    </w:p>
    <w:p>
      <w:pPr>
        <w:pStyle w:val="TextBody"/>
        <w:bidi w:val="0"/>
        <w:spacing w:before="0" w:after="283"/>
        <w:jc w:val="start"/>
        <w:rPr/>
      </w:pPr>
      <w:hyperlink r:id="rId124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25" w:tgtFrame="_blank">
        <w:r>
          <w:rPr>
            <w:rStyle w:val="a8"/>
          </w:rPr>
          <w:t xml:space="preserve">Pubmed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5" w:name="B48"/>
      <w:bookmarkEnd w:id="55"/>
      <w:r>
        <w:rPr/>
        <w:t xml:space="preserve">Sims, C. E., Schilling, S. M., and Colunga, E. (2013). Beyond modeling abstractions: learning nouns over developmental time in atypical populations and individuals. </w:t>
      </w:r>
      <w:r>
        <w:rPr>
          <w:i/>
        </w:rPr>
        <w:t xml:space="preserve">Front. Psychol </w:t>
      </w:r>
      <w:r>
        <w:rPr/>
        <w:t xml:space="preserve">. 4: 871. doi: 10. 3389/fpsyg. 2013. 00871 </w:t>
      </w:r>
    </w:p>
    <w:p>
      <w:pPr>
        <w:pStyle w:val="TextBody"/>
        <w:bidi w:val="0"/>
        <w:spacing w:before="0" w:after="283"/>
        <w:jc w:val="start"/>
        <w:rPr/>
      </w:pPr>
      <w:hyperlink r:id="rId126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27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28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6" w:name="B49"/>
      <w:bookmarkEnd w:id="56"/>
      <w:r>
        <w:rPr/>
        <w:t xml:space="preserve">Smith, A. C., Monaghan, P., and Huettig, F. (2013). An amodal shared resource model of language-mediated visual attention. </w:t>
      </w:r>
      <w:r>
        <w:rPr>
          <w:i/>
        </w:rPr>
        <w:t xml:space="preserve">Front. Psychol </w:t>
      </w:r>
      <w:r>
        <w:rPr/>
        <w:t xml:space="preserve">. 4: 528. doi: 10. 3389/fpsyg. 2013. 00528 </w:t>
      </w:r>
    </w:p>
    <w:p>
      <w:pPr>
        <w:pStyle w:val="TextBody"/>
        <w:bidi w:val="0"/>
        <w:spacing w:before="0" w:after="283"/>
        <w:jc w:val="start"/>
        <w:rPr/>
      </w:pPr>
      <w:hyperlink r:id="rId129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30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31" w:tgtFrame="_blank">
        <w:r>
          <w:rPr>
            <w:rStyle w:val="a8"/>
          </w:rPr>
          <w:t xml:space="preserve">CrossRef Full Text </w:t>
        </w:r>
      </w:hyperlink>
    </w:p>
    <w:p>
      <w:pPr>
        <w:pStyle w:val="TextBody"/>
        <w:bidi w:val="0"/>
        <w:spacing w:before="0" w:after="283"/>
        <w:jc w:val="start"/>
        <w:rPr/>
      </w:pPr>
      <w:bookmarkStart w:id="57" w:name="B50"/>
      <w:bookmarkEnd w:id="57"/>
      <w:r>
        <w:rPr/>
        <w:t xml:space="preserve">Zorzi, M., Testolin, A., and Stoianov, I. P. (2013). Modeling language and cognition with deep unsupervised learning: a tutorial overview. </w:t>
      </w:r>
      <w:r>
        <w:rPr>
          <w:i/>
        </w:rPr>
        <w:t xml:space="preserve">Front. Psychol </w:t>
      </w:r>
      <w:r>
        <w:rPr/>
        <w:t xml:space="preserve">. 4: 515. doi: 10. 3389/fpsyg. 2013. 00515 </w:t>
      </w:r>
    </w:p>
    <w:p>
      <w:pPr>
        <w:pStyle w:val="TextBody"/>
        <w:bidi w:val="0"/>
        <w:spacing w:before="0" w:after="283"/>
        <w:jc w:val="start"/>
        <w:rPr/>
      </w:pPr>
      <w:hyperlink r:id="rId132" w:tgtFrame="_blank">
        <w:r>
          <w:rPr>
            <w:rStyle w:val="a8"/>
          </w:rPr>
          <w:t xml:space="preserve">Pubmed Abstract </w:t>
        </w:r>
      </w:hyperlink>
      <w:r>
        <w:rPr/>
        <w:t xml:space="preserve">| </w:t>
      </w:r>
      <w:hyperlink r:id="rId133" w:tgtFrame="_blank">
        <w:r>
          <w:rPr>
            <w:rStyle w:val="a8"/>
          </w:rPr>
          <w:t xml:space="preserve">Pubmed Full Text </w:t>
        </w:r>
      </w:hyperlink>
      <w:r>
        <w:rPr/>
        <w:t xml:space="preserve">| </w:t>
      </w:r>
      <w:hyperlink r:id="rId134" w:tgtFrame="_blank">
        <w:r>
          <w:rPr>
            <w:rStyle w:val="a8"/>
          </w:rPr>
          <w:t xml:space="preserve">CrossRef Full Text </w:t>
        </w:r>
      </w:hyperlink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https://assignbuster.com/connectionism-coming-of-age-legacy-and-future-challenges/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Connectionism coming of age: legacy and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ncbi.nlm.nih.gov/sites/entrez?Db=pubmed&amp;Cmd=ShowDetailView&amp;TermToSearch=24109461" TargetMode="External"/><Relationship Id="rId16" Type="http://schemas.openxmlformats.org/officeDocument/2006/relationships/hyperlink" Target="http://eutils.ncbi.nlm.nih.gov/entrez/eutils/elink.fcgi?db=pubmed&amp;cmd=prlinks&amp;retmode=ref&amp;id=24109461" TargetMode="External"/><Relationship Id="rId17" Type="http://schemas.openxmlformats.org/officeDocument/2006/relationships/hyperlink" Target="http://dx.doi.org/10.3389/fpsyg.2013.00676" TargetMode="External"/><Relationship Id="rId18" Type="http://schemas.openxmlformats.org/officeDocument/2006/relationships/hyperlink" Target="http://www.ncbi.nlm.nih.gov/sites/entrez?Db=pubmed&amp;Cmd=ShowDetailView&amp;TermToSearch=20890293" TargetMode="External"/><Relationship Id="rId19" Type="http://schemas.openxmlformats.org/officeDocument/2006/relationships/hyperlink" Target="http://eutils.ncbi.nlm.nih.gov/entrez/eutils/elink.fcgi?db=pubmed&amp;cmd=prlinks&amp;retmode=ref&amp;id=20890293" TargetMode="External"/><Relationship Id="rId20" Type="http://schemas.openxmlformats.org/officeDocument/2006/relationships/hyperlink" Target="http://dx.doi.org/10.1038/nn.2641" TargetMode="External"/><Relationship Id="rId21" Type="http://schemas.openxmlformats.org/officeDocument/2006/relationships/hyperlink" Target="http://dx.doi.org/10.1016/j.jml.2009.07.006" TargetMode="External"/><Relationship Id="rId22" Type="http://schemas.openxmlformats.org/officeDocument/2006/relationships/hyperlink" Target="http://www.ncbi.nlm.nih.gov/sites/entrez?Db=pubmed&amp;Cmd=ShowDetailView&amp;TermToSearch=23663408" TargetMode="External"/><Relationship Id="rId23" Type="http://schemas.openxmlformats.org/officeDocument/2006/relationships/hyperlink" Target="http://eutils.ncbi.nlm.nih.gov/entrez/eutils/elink.fcgi?db=pubmed&amp;cmd=prlinks&amp;retmode=ref&amp;id=23663408" TargetMode="External"/><Relationship Id="rId24" Type="http://schemas.openxmlformats.org/officeDocument/2006/relationships/hyperlink" Target="http://dx.doi.org/10.1017/S0140525X12000477" TargetMode="External"/><Relationship Id="rId25" Type="http://schemas.openxmlformats.org/officeDocument/2006/relationships/hyperlink" Target="http://www.ncbi.nlm.nih.gov/sites/entrez?Db=pubmed&amp;Cmd=ShowDetailView&amp;TermToSearch=17904799" TargetMode="External"/><Relationship Id="rId26" Type="http://schemas.openxmlformats.org/officeDocument/2006/relationships/hyperlink" Target="http://eutils.ncbi.nlm.nih.gov/entrez/eutils/elink.fcgi?db=pubmed&amp;cmd=prlinks&amp;retmode=ref&amp;id=17904799" TargetMode="External"/><Relationship Id="rId27" Type="http://schemas.openxmlformats.org/officeDocument/2006/relationships/hyperlink" Target="http://dx.doi.org/10.1111/j.1468-0017.1993.tb00299.x" TargetMode="External"/><Relationship Id="rId28" Type="http://schemas.openxmlformats.org/officeDocument/2006/relationships/hyperlink" Target="http://www.ncbi.nlm.nih.gov/sites/entrez?Db=pubmed&amp;Cmd=ShowDetailView&amp;TermToSearch=2911347" TargetMode="External"/><Relationship Id="rId29" Type="http://schemas.openxmlformats.org/officeDocument/2006/relationships/hyperlink" Target="http://eutils.ncbi.nlm.nih.gov/entrez/eutils/elink.fcgi?db=pubmed&amp;cmd=prlinks&amp;retmode=ref&amp;id=2911347" TargetMode="External"/><Relationship Id="rId30" Type="http://schemas.openxmlformats.org/officeDocument/2006/relationships/hyperlink" Target="http://dx.doi.org/10.1038/337129a0" TargetMode="External"/><Relationship Id="rId31" Type="http://schemas.openxmlformats.org/officeDocument/2006/relationships/hyperlink" Target="http://www.ncbi.nlm.nih.gov/sites/entrez?Db=pubmed&amp;Cmd=ShowDetailView&amp;TermToSearch=23603707" TargetMode="External"/><Relationship Id="rId32" Type="http://schemas.openxmlformats.org/officeDocument/2006/relationships/hyperlink" Target="http://eutils.ncbi.nlm.nih.gov/entrez/eutils/elink.fcgi?db=pubmed&amp;cmd=prlinks&amp;retmode=ref&amp;id=23603707" TargetMode="External"/><Relationship Id="rId33" Type="http://schemas.openxmlformats.org/officeDocument/2006/relationships/hyperlink" Target="http://dx.doi.org/10.1038/nn.3381" TargetMode="External"/><Relationship Id="rId34" Type="http://schemas.openxmlformats.org/officeDocument/2006/relationships/hyperlink" Target="http://www.ncbi.nlm.nih.gov/sites/entrez?Db=pubmed&amp;Cmd=ShowDetailView&amp;TermToSearch=12829797" TargetMode="External"/><Relationship Id="rId35" Type="http://schemas.openxmlformats.org/officeDocument/2006/relationships/hyperlink" Target="http://eutils.ncbi.nlm.nih.gov/entrez/eutils/elink.fcgi?db=pubmed&amp;cmd=prlinks&amp;retmode=ref&amp;id=12829797" TargetMode="External"/><Relationship Id="rId36" Type="http://schemas.openxmlformats.org/officeDocument/2006/relationships/hyperlink" Target="http://dx.doi.org/10.1073/pnas.1332574100" TargetMode="External"/><Relationship Id="rId37" Type="http://schemas.openxmlformats.org/officeDocument/2006/relationships/hyperlink" Target="http://www.ncbi.nlm.nih.gov/sites/entrez?Db=pubmed&amp;Cmd=ShowDetailView&amp;TermToSearch=24324238" TargetMode="External"/><Relationship Id="rId38" Type="http://schemas.openxmlformats.org/officeDocument/2006/relationships/hyperlink" Target="http://eutils.ncbi.nlm.nih.gov/entrez/eutils/elink.fcgi?db=pubmed&amp;cmd=prlinks&amp;retmode=ref&amp;id=24324238" TargetMode="External"/><Relationship Id="rId39" Type="http://schemas.openxmlformats.org/officeDocument/2006/relationships/hyperlink" Target="http://dx.doi.org/10.1098/rstb.2012.0394" TargetMode="External"/><Relationship Id="rId40" Type="http://schemas.openxmlformats.org/officeDocument/2006/relationships/hyperlink" Target="http://www.ncbi.nlm.nih.gov/sites/entrez?Db=pubmed&amp;Cmd=ShowDetailView&amp;TermToSearch=24065939" TargetMode="External"/><Relationship Id="rId41" Type="http://schemas.openxmlformats.org/officeDocument/2006/relationships/hyperlink" Target="http://eutils.ncbi.nlm.nih.gov/entrez/eutils/elink.fcgi?db=pubmed&amp;cmd=prlinks&amp;retmode=ref&amp;id=24065939" TargetMode="External"/><Relationship Id="rId42" Type="http://schemas.openxmlformats.org/officeDocument/2006/relationships/hyperlink" Target="http://dx.doi.org/10.3389/fpsyg.2013.00635" TargetMode="External"/><Relationship Id="rId43" Type="http://schemas.openxmlformats.org/officeDocument/2006/relationships/hyperlink" Target="http://www.ncbi.nlm.nih.gov/sites/entrez?Db=pubmed&amp;Cmd=ShowDetailView&amp;TermToSearch=23935589" TargetMode="External"/><Relationship Id="rId44" Type="http://schemas.openxmlformats.org/officeDocument/2006/relationships/hyperlink" Target="http://eutils.ncbi.nlm.nih.gov/entrez/eutils/elink.fcgi?db=pubmed&amp;cmd=prlinks&amp;retmode=ref&amp;id=23935589" TargetMode="External"/><Relationship Id="rId45" Type="http://schemas.openxmlformats.org/officeDocument/2006/relationships/hyperlink" Target="http://dx.doi.org/10.3389/fpsyg.2013.00500" TargetMode="External"/><Relationship Id="rId46" Type="http://schemas.openxmlformats.org/officeDocument/2006/relationships/hyperlink" Target="http://dx.doi.org/10.1207/s15516709cog1402_1" TargetMode="External"/><Relationship Id="rId47" Type="http://schemas.openxmlformats.org/officeDocument/2006/relationships/hyperlink" Target="http://www.ncbi.nlm.nih.gov/sites/entrez?Db=pubmed&amp;Cmd=ShowDetailView&amp;TermToSearch=2450716" TargetMode="External"/><Relationship Id="rId48" Type="http://schemas.openxmlformats.org/officeDocument/2006/relationships/hyperlink" Target="http://eutils.ncbi.nlm.nih.gov/entrez/eutils/elink.fcgi?db=pubmed&amp;cmd=prlinks&amp;retmode=ref&amp;id=2450716" TargetMode="External"/><Relationship Id="rId49" Type="http://schemas.openxmlformats.org/officeDocument/2006/relationships/hyperlink" Target="http://dx.doi.org/10.1016/0010-0277(88)90031-5" TargetMode="External"/><Relationship Id="rId50" Type="http://schemas.openxmlformats.org/officeDocument/2006/relationships/hyperlink" Target="http://www.ncbi.nlm.nih.gov/sites/entrez?Db=pubmed&amp;Cmd=ShowDetailView&amp;TermToSearch=20068583" TargetMode="External"/><Relationship Id="rId51" Type="http://schemas.openxmlformats.org/officeDocument/2006/relationships/hyperlink" Target="http://eutils.ncbi.nlm.nih.gov/entrez/eutils/elink.fcgi?db=pubmed&amp;cmd=prlinks&amp;retmode=ref&amp;id=20068583" TargetMode="External"/><Relationship Id="rId52" Type="http://schemas.openxmlformats.org/officeDocument/2006/relationships/hyperlink" Target="http://dx.doi.org/10.1038/nrn2787" TargetMode="External"/><Relationship Id="rId53" Type="http://schemas.openxmlformats.org/officeDocument/2006/relationships/hyperlink" Target="http://www.ncbi.nlm.nih.gov/sites/entrez?Db=pubmed&amp;Cmd=ShowDetailView&amp;TermToSearch=12612631" TargetMode="External"/><Relationship Id="rId54" Type="http://schemas.openxmlformats.org/officeDocument/2006/relationships/hyperlink" Target="http://eutils.ncbi.nlm.nih.gov/entrez/eutils/elink.fcgi?db=pubmed&amp;cmd=prlinks&amp;retmode=ref&amp;id=12612631" TargetMode="External"/><Relationship Id="rId55" Type="http://schemas.openxmlformats.org/officeDocument/2006/relationships/hyperlink" Target="http://dx.doi.org/10.1038/nrn1057" TargetMode="External"/><Relationship Id="rId56" Type="http://schemas.openxmlformats.org/officeDocument/2006/relationships/hyperlink" Target="http://www.ncbi.nlm.nih.gov/sites/entrez?Db=pubmed&amp;Cmd=ShowDetailView&amp;TermToSearch=17553419" TargetMode="External"/><Relationship Id="rId57" Type="http://schemas.openxmlformats.org/officeDocument/2006/relationships/hyperlink" Target="http://eutils.ncbi.nlm.nih.gov/entrez/eutils/elink.fcgi?db=pubmed&amp;cmd=prlinks&amp;retmode=ref&amp;id=17553419" TargetMode="External"/><Relationship Id="rId58" Type="http://schemas.openxmlformats.org/officeDocument/2006/relationships/hyperlink" Target="http://dx.doi.org/10.1016/j.neuron.2007.05.019" TargetMode="External"/><Relationship Id="rId59" Type="http://schemas.openxmlformats.org/officeDocument/2006/relationships/hyperlink" Target="http://www.ncbi.nlm.nih.gov/sites/entrez?Db=pubmed&amp;Cmd=ShowDetailView&amp;TermToSearch=11089405" TargetMode="External"/><Relationship Id="rId60" Type="http://schemas.openxmlformats.org/officeDocument/2006/relationships/hyperlink" Target="http://eutils.ncbi.nlm.nih.gov/entrez/eutils/elink.fcgi?db=pubmed&amp;cmd=prlinks&amp;retmode=ref&amp;id=11089405" TargetMode="External"/><Relationship Id="rId61" Type="http://schemas.openxmlformats.org/officeDocument/2006/relationships/hyperlink" Target="http://dx.doi.org/10.1037/0033-295X.107.4.735" TargetMode="External"/><Relationship Id="rId62" Type="http://schemas.openxmlformats.org/officeDocument/2006/relationships/hyperlink" Target="http://www.ncbi.nlm.nih.gov/sites/entrez?Db=pubmed&amp;Cmd=ShowDetailView&amp;TermToSearch=24058349" TargetMode="External"/><Relationship Id="rId63" Type="http://schemas.openxmlformats.org/officeDocument/2006/relationships/hyperlink" Target="http://eutils.ncbi.nlm.nih.gov/entrez/eutils/elink.fcgi?db=pubmed&amp;cmd=prlinks&amp;retmode=ref&amp;id=24058349" TargetMode="External"/><Relationship Id="rId64" Type="http://schemas.openxmlformats.org/officeDocument/2006/relationships/hyperlink" Target="http://dx.doi.org/10.3389/fpsyg.2013.00563" TargetMode="External"/><Relationship Id="rId65" Type="http://schemas.openxmlformats.org/officeDocument/2006/relationships/hyperlink" Target="http://www.ncbi.nlm.nih.gov/sites/entrez?Db=pubmed&amp;Cmd=ShowDetailView&amp;TermToSearch=16873662" TargetMode="External"/><Relationship Id="rId66" Type="http://schemas.openxmlformats.org/officeDocument/2006/relationships/hyperlink" Target="http://eutils.ncbi.nlm.nih.gov/entrez/eutils/elink.fcgi?db=pubmed&amp;cmd=prlinks&amp;retmode=ref&amp;id=16873662" TargetMode="External"/><Relationship Id="rId67" Type="http://schemas.openxmlformats.org/officeDocument/2006/relationships/hyperlink" Target="http://dx.doi.org/10.1126/science.1127647" TargetMode="External"/><Relationship Id="rId68" Type="http://schemas.openxmlformats.org/officeDocument/2006/relationships/hyperlink" Target="http://www.ncbi.nlm.nih.gov/sites/entrez?Db=pubmed&amp;Cmd=ShowDetailView&amp;TermToSearch=24155735" TargetMode="External"/><Relationship Id="rId69" Type="http://schemas.openxmlformats.org/officeDocument/2006/relationships/hyperlink" Target="http://eutils.ncbi.nlm.nih.gov/entrez/eutils/elink.fcgi?db=pubmed&amp;cmd=prlinks&amp;retmode=ref&amp;id=24155735" TargetMode="External"/><Relationship Id="rId70" Type="http://schemas.openxmlformats.org/officeDocument/2006/relationships/hyperlink" Target="http://dx.doi.org/10.3389/fpsyg.2013.00767" TargetMode="External"/><Relationship Id="rId71" Type="http://schemas.openxmlformats.org/officeDocument/2006/relationships/hyperlink" Target="http://www.ncbi.nlm.nih.gov/sites/entrez?Db=pubmed&amp;Cmd=ShowDetailView&amp;TermToSearch=24312068" TargetMode="External"/><Relationship Id="rId72" Type="http://schemas.openxmlformats.org/officeDocument/2006/relationships/hyperlink" Target="http://eutils.ncbi.nlm.nih.gov/entrez/eutils/elink.fcgi?db=pubmed&amp;cmd=prlinks&amp;retmode=ref&amp;id=24312068" TargetMode="External"/><Relationship Id="rId73" Type="http://schemas.openxmlformats.org/officeDocument/2006/relationships/hyperlink" Target="http://dx.doi.org/10.3389/fpsyg.2013.00857" TargetMode="External"/><Relationship Id="rId74" Type="http://schemas.openxmlformats.org/officeDocument/2006/relationships/hyperlink" Target="http://www.ncbi.nlm.nih.gov/sites/entrez?Db=pubmed&amp;Cmd=ShowDetailView&amp;TermToSearch=19109916" TargetMode="External"/><Relationship Id="rId75" Type="http://schemas.openxmlformats.org/officeDocument/2006/relationships/hyperlink" Target="http://eutils.ncbi.nlm.nih.gov/entrez/eutils/elink.fcgi?db=pubmed&amp;cmd=prlinks&amp;retmode=ref&amp;id=19109916" TargetMode="External"/><Relationship Id="rId76" Type="http://schemas.openxmlformats.org/officeDocument/2006/relationships/hyperlink" Target="http://dx.doi.org/10.1016/j.neuron.2008.10.043" TargetMode="External"/><Relationship Id="rId77" Type="http://schemas.openxmlformats.org/officeDocument/2006/relationships/hyperlink" Target="http://www.ncbi.nlm.nih.gov/sites/entrez?Db=pubmed&amp;Cmd=ShowDetailView&amp;TermToSearch=24312061" TargetMode="External"/><Relationship Id="rId78" Type="http://schemas.openxmlformats.org/officeDocument/2006/relationships/hyperlink" Target="http://eutils.ncbi.nlm.nih.gov/entrez/eutils/elink.fcgi?db=pubmed&amp;cmd=prlinks&amp;retmode=ref&amp;id=24312061" TargetMode="External"/><Relationship Id="rId79" Type="http://schemas.openxmlformats.org/officeDocument/2006/relationships/hyperlink" Target="http://dx.doi.org/10.3389/fpsyg.2013.00828" TargetMode="External"/><Relationship Id="rId80" Type="http://schemas.openxmlformats.org/officeDocument/2006/relationships/hyperlink" Target="http://www.ncbi.nlm.nih.gov/sites/entrez?Db=pubmed&amp;Cmd=ShowDetailView&amp;TermToSearch=24156803" TargetMode="External"/><Relationship Id="rId81" Type="http://schemas.openxmlformats.org/officeDocument/2006/relationships/hyperlink" Target="http://eutils.ncbi.nlm.nih.gov/entrez/eutils/elink.fcgi?db=pubmed&amp;cmd=prlinks&amp;retmode=ref&amp;id=24156803" TargetMode="External"/><Relationship Id="rId82" Type="http://schemas.openxmlformats.org/officeDocument/2006/relationships/hyperlink" Target="http://dx.doi.org/10.1016/j.cognition.2013.08.015" TargetMode="External"/><Relationship Id="rId83" Type="http://schemas.openxmlformats.org/officeDocument/2006/relationships/hyperlink" Target="http://www.ncbi.nlm.nih.gov/sites/entrez?Db=pubmed&amp;Cmd=ShowDetailView&amp;TermToSearch=23940323" TargetMode="External"/><Relationship Id="rId84" Type="http://schemas.openxmlformats.org/officeDocument/2006/relationships/hyperlink" Target="http://eutils.ncbi.nlm.nih.gov/entrez/eutils/elink.fcgi?db=pubmed&amp;cmd=prlinks&amp;retmode=ref&amp;id=23940323" TargetMode="External"/><Relationship Id="rId85" Type="http://schemas.openxmlformats.org/officeDocument/2006/relationships/hyperlink" Target="http://dx.doi.org/10.1073/pnas.1303312110" TargetMode="External"/><Relationship Id="rId86" Type="http://schemas.openxmlformats.org/officeDocument/2006/relationships/hyperlink" Target="http://www.ncbi.nlm.nih.gov/sites/entrez?Db=pubmed&amp;Cmd=ShowDetailView&amp;TermToSearch=17305422" TargetMode="External"/><Relationship Id="rId87" Type="http://schemas.openxmlformats.org/officeDocument/2006/relationships/hyperlink" Target="http://eutils.ncbi.nlm.nih.gov/entrez/eutils/elink.fcgi?db=pubmed&amp;cmd=prlinks&amp;retmode=ref&amp;id=17305422" TargetMode="External"/><Relationship Id="rId88" Type="http://schemas.openxmlformats.org/officeDocument/2006/relationships/hyperlink" Target="http://dx.doi.org/10.1371/journal.pcbi.0030031" TargetMode="External"/><Relationship Id="rId89" Type="http://schemas.openxmlformats.org/officeDocument/2006/relationships/hyperlink" Target="http://www.ncbi.nlm.nih.gov/sites/entrez?Db=pubmed&amp;Cmd=ShowDetailView&amp;TermToSearch=20063962" TargetMode="External"/><Relationship Id="rId90" Type="http://schemas.openxmlformats.org/officeDocument/2006/relationships/hyperlink" Target="http://eutils.ncbi.nlm.nih.gov/entrez/eutils/elink.fcgi?db=pubmed&amp;cmd=prlinks&amp;retmode=ref&amp;id=20063962" TargetMode="External"/><Relationship Id="rId91" Type="http://schemas.openxmlformats.org/officeDocument/2006/relationships/hyperlink" Target="http://dx.doi.org/10.1037/a0018130" TargetMode="External"/><Relationship Id="rId92" Type="http://schemas.openxmlformats.org/officeDocument/2006/relationships/hyperlink" Target="http://www.ncbi.nlm.nih.gov/sites/entrez?Db=pubmed&amp;Cmd=ShowDetailView&amp;TermToSearch=23970868" TargetMode="External"/><Relationship Id="rId93" Type="http://schemas.openxmlformats.org/officeDocument/2006/relationships/hyperlink" Target="http://eutils.ncbi.nlm.nih.gov/entrez/eutils/elink.fcgi?db=pubmed&amp;cmd=prlinks&amp;retmode=ref&amp;id=23970868" TargetMode="External"/><Relationship Id="rId94" Type="http://schemas.openxmlformats.org/officeDocument/2006/relationships/hyperlink" Target="http://dx.doi.org/10.3389/fpsyg.2013.00503" TargetMode="External"/><Relationship Id="rId95" Type="http://schemas.openxmlformats.org/officeDocument/2006/relationships/hyperlink" Target="http://www.ncbi.nlm.nih.gov/sites/entrez?Db=pubmed&amp;Cmd=ShowDetailView&amp;TermToSearch=3753912" TargetMode="External"/><Relationship Id="rId96" Type="http://schemas.openxmlformats.org/officeDocument/2006/relationships/hyperlink" Target="http://eutils.ncbi.nlm.nih.gov/entrez/eutils/elink.fcgi?db=pubmed&amp;cmd=prlinks&amp;retmode=ref&amp;id=3753912" TargetMode="External"/><Relationship Id="rId97" Type="http://schemas.openxmlformats.org/officeDocument/2006/relationships/hyperlink" Target="http://dx.doi.org/10.1016/0010-0285(86)90015-0" TargetMode="External"/><Relationship Id="rId98" Type="http://schemas.openxmlformats.org/officeDocument/2006/relationships/hyperlink" Target="http://www.ncbi.nlm.nih.gov/sites/entrez?Db=pubmed&amp;Cmd=ShowDetailView&amp;TermToSearch=7624455" TargetMode="External"/><Relationship Id="rId99" Type="http://schemas.openxmlformats.org/officeDocument/2006/relationships/hyperlink" Target="http://eutils.ncbi.nlm.nih.gov/entrez/eutils/elink.fcgi?db=pubmed&amp;cmd=prlinks&amp;retmode=ref&amp;id=7624455" TargetMode="External"/><Relationship Id="rId100" Type="http://schemas.openxmlformats.org/officeDocument/2006/relationships/hyperlink" Target="http://www.ncbi.nlm.nih.gov/sites/entrez?Db=pubmed&amp;Cmd=ShowDetailView&amp;TermToSearch=12671647" TargetMode="External"/><Relationship Id="rId101" Type="http://schemas.openxmlformats.org/officeDocument/2006/relationships/hyperlink" Target="http://eutils.ncbi.nlm.nih.gov/entrez/eutils/elink.fcgi?db=pubmed&amp;cmd=prlinks&amp;retmode=ref&amp;id=12671647" TargetMode="External"/><Relationship Id="rId102" Type="http://schemas.openxmlformats.org/officeDocument/2006/relationships/hyperlink" Target="http://dx.doi.org/10.1038/nrn1076" TargetMode="External"/><Relationship Id="rId103" Type="http://schemas.openxmlformats.org/officeDocument/2006/relationships/hyperlink" Target="http://dx.doi.org/10.1037/0033-295X.88.5.375" TargetMode="External"/><Relationship Id="rId104" Type="http://schemas.openxmlformats.org/officeDocument/2006/relationships/hyperlink" Target="http://dx.doi.org/10.1016/S0079-7421(08)60536-8" TargetMode="External"/><Relationship Id="rId105" Type="http://schemas.openxmlformats.org/officeDocument/2006/relationships/hyperlink" Target="http://www.ncbi.nlm.nih.gov/sites/entrez?Db=pubmed&amp;Cmd=ShowDetailView&amp;TermToSearch=2185863" TargetMode="External"/><Relationship Id="rId106" Type="http://schemas.openxmlformats.org/officeDocument/2006/relationships/hyperlink" Target="http://eutils.ncbi.nlm.nih.gov/entrez/eutils/elink.fcgi?db=pubmed&amp;cmd=prlinks&amp;retmode=ref&amp;id=2185863" TargetMode="External"/><Relationship Id="rId107" Type="http://schemas.openxmlformats.org/officeDocument/2006/relationships/hyperlink" Target="http://dx.doi.org/10.1007/BF02478259" TargetMode="External"/><Relationship Id="rId108" Type="http://schemas.openxmlformats.org/officeDocument/2006/relationships/hyperlink" Target="http://www.ncbi.nlm.nih.gov/sites/entrez?Db=pubmed&amp;Cmd=ShowDetailView&amp;TermToSearch=23935590" TargetMode="External"/><Relationship Id="rId109" Type="http://schemas.openxmlformats.org/officeDocument/2006/relationships/hyperlink" Target="http://eutils.ncbi.nlm.nih.gov/entrez/eutils/elink.fcgi?db=pubmed&amp;cmd=prlinks&amp;retmode=ref&amp;id=23935590" TargetMode="External"/><Relationship Id="rId110" Type="http://schemas.openxmlformats.org/officeDocument/2006/relationships/hyperlink" Target="http://dx.doi.org/10.3389/fpsyg.2013.00504" TargetMode="External"/><Relationship Id="rId111" Type="http://schemas.openxmlformats.org/officeDocument/2006/relationships/hyperlink" Target="http://www.ncbi.nlm.nih.gov/sites/entrez?Db=pubmed&amp;Cmd=ShowDetailView&amp;TermToSearch=16899397" TargetMode="External"/><Relationship Id="rId112" Type="http://schemas.openxmlformats.org/officeDocument/2006/relationships/hyperlink" Target="http://eutils.ncbi.nlm.nih.gov/entrez/eutils/elink.fcgi?db=pubmed&amp;cmd=prlinks&amp;retmode=ref&amp;id=16899397" TargetMode="External"/><Relationship Id="rId113" Type="http://schemas.openxmlformats.org/officeDocument/2006/relationships/hyperlink" Target="http://dx.doi.org/10.1016/j.tics.2006.07.005" TargetMode="External"/><Relationship Id="rId114" Type="http://schemas.openxmlformats.org/officeDocument/2006/relationships/hyperlink" Target="http://www.ncbi.nlm.nih.gov/sites/entrez?Db=pubmed&amp;Cmd=ShowDetailView&amp;TermToSearch=18426294" TargetMode="External"/><Relationship Id="rId115" Type="http://schemas.openxmlformats.org/officeDocument/2006/relationships/hyperlink" Target="http://eutils.ncbi.nlm.nih.gov/entrez/eutils/elink.fcgi?db=pubmed&amp;cmd=prlinks&amp;retmode=ref&amp;id=18426294" TargetMode="External"/><Relationship Id="rId116" Type="http://schemas.openxmlformats.org/officeDocument/2006/relationships/hyperlink" Target="http://dx.doi.org/10.1016/0010-0277(94)90043-4" TargetMode="External"/><Relationship Id="rId117" Type="http://schemas.openxmlformats.org/officeDocument/2006/relationships/hyperlink" Target="http://www.ncbi.nlm.nih.gov/sites/entrez?Db=pubmed&amp;Cmd=ShowDetailView&amp;TermToSearch=5811803" TargetMode="External"/><Relationship Id="rId118" Type="http://schemas.openxmlformats.org/officeDocument/2006/relationships/hyperlink" Target="http://eutils.ncbi.nlm.nih.gov/entrez/eutils/elink.fcgi?db=pubmed&amp;cmd=prlinks&amp;retmode=ref&amp;id=5811803" TargetMode="External"/><Relationship Id="rId119" Type="http://schemas.openxmlformats.org/officeDocument/2006/relationships/hyperlink" Target="http://dx.doi.org/10.1037/h0027768" TargetMode="External"/><Relationship Id="rId120" Type="http://schemas.openxmlformats.org/officeDocument/2006/relationships/hyperlink" Target="http://www.ncbi.nlm.nih.gov/sites/entrez?Db=pubmed&amp;Cmd=ShowDetailView&amp;TermToSearch=13602029" TargetMode="External"/><Relationship Id="rId121" Type="http://schemas.openxmlformats.org/officeDocument/2006/relationships/hyperlink" Target="http://eutils.ncbi.nlm.nih.gov/entrez/eutils/elink.fcgi?db=pubmed&amp;cmd=prlinks&amp;retmode=ref&amp;id=13602029" TargetMode="External"/><Relationship Id="rId122" Type="http://schemas.openxmlformats.org/officeDocument/2006/relationships/hyperlink" Target="http://dx.doi.org/10.1037/h0042519" TargetMode="External"/><Relationship Id="rId123" Type="http://schemas.openxmlformats.org/officeDocument/2006/relationships/hyperlink" Target="http://dx.doi.org/10.1038/323533a0" TargetMode="External"/><Relationship Id="rId124" Type="http://schemas.openxmlformats.org/officeDocument/2006/relationships/hyperlink" Target="http://www.ncbi.nlm.nih.gov/sites/entrez?Db=pubmed&amp;Cmd=ShowDetailView&amp;TermToSearch=10232987" TargetMode="External"/><Relationship Id="rId125" Type="http://schemas.openxmlformats.org/officeDocument/2006/relationships/hyperlink" Target="http://eutils.ncbi.nlm.nih.gov/entrez/eutils/elink.fcgi?db=pubmed&amp;cmd=prlinks&amp;retmode=ref&amp;id=10232987" TargetMode="External"/><Relationship Id="rId126" Type="http://schemas.openxmlformats.org/officeDocument/2006/relationships/hyperlink" Target="http://www.ncbi.nlm.nih.gov/sites/entrez?Db=pubmed&amp;Cmd=ShowDetailView&amp;TermToSearch=24324450" TargetMode="External"/><Relationship Id="rId127" Type="http://schemas.openxmlformats.org/officeDocument/2006/relationships/hyperlink" Target="http://eutils.ncbi.nlm.nih.gov/entrez/eutils/elink.fcgi?db=pubmed&amp;cmd=prlinks&amp;retmode=ref&amp;id=24324450" TargetMode="External"/><Relationship Id="rId128" Type="http://schemas.openxmlformats.org/officeDocument/2006/relationships/hyperlink" Target="http://dx.doi.org/10.3389/fpsyg.2013.00871" TargetMode="External"/><Relationship Id="rId129" Type="http://schemas.openxmlformats.org/officeDocument/2006/relationships/hyperlink" Target="http://www.ncbi.nlm.nih.gov/sites/entrez?Db=pubmed&amp;Cmd=ShowDetailView&amp;TermToSearch=23966967" TargetMode="External"/><Relationship Id="rId130" Type="http://schemas.openxmlformats.org/officeDocument/2006/relationships/hyperlink" Target="http://eutils.ncbi.nlm.nih.gov/entrez/eutils/elink.fcgi?db=pubmed&amp;cmd=prlinks&amp;retmode=ref&amp;id=23966967" TargetMode="External"/><Relationship Id="rId131" Type="http://schemas.openxmlformats.org/officeDocument/2006/relationships/hyperlink" Target="http://dx.doi.org/10.3389/fpsyg.2013.00528" TargetMode="External"/><Relationship Id="rId132" Type="http://schemas.openxmlformats.org/officeDocument/2006/relationships/hyperlink" Target="http://www.ncbi.nlm.nih.gov/sites/entrez?Db=pubmed&amp;Cmd=ShowDetailView&amp;TermToSearch=23970869" TargetMode="External"/><Relationship Id="rId133" Type="http://schemas.openxmlformats.org/officeDocument/2006/relationships/hyperlink" Target="http://eutils.ncbi.nlm.nih.gov/entrez/eutils/elink.fcgi?db=pubmed&amp;cmd=prlinks&amp;retmode=ref&amp;id=23970869" TargetMode="External"/><Relationship Id="rId134" Type="http://schemas.openxmlformats.org/officeDocument/2006/relationships/hyperlink" Target="http://dx.doi.org/10.3389/fpsyg.2013.00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Connectionism coming of age: legacy and future challenges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Connectionism coming of age: legacy and future challenges</dc:title>
  <dc:subject>Health &amp; Medicine;</dc:subject>
  <dc:creator>AssignBuster</dc:creator>
  <cp:keywords/>
  <dc:description>1037a0018130 Pubmed Abstract Pubmed Full Text CrossRef Full Text McClelland, J.L." Connectionist models and Bayesian inference," in Rational Models...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