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"https://assignbuster.com/corrigendum-the-microbiome-and-irritable-bowel-syndrome-a-review-on-the-pathophysiology-current-research-and-future-therapy/"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microbiome and irritable bowel syndrome – a review on the pathop...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Microbiome and Irritable Bowel Syndrome – A Review on the Pathophysiology, Current Research and Future Therapy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Chong, P. P., Chin, V. K., Looi, C. Y., Wong, W. F., Madhavan, P., and Yong, V. C. (2019) Front. Microbiol. 10: 1136. doi: </w:t>
      </w:r>
      <w:hyperlink r:id="rId15">
        <w:r>
          <w:rPr>
            <w:rStyle w:val="a8"/>
            <w:i/>
          </w:rPr>
          <w:t xml:space="preserve">10. 3389/fmicb. 2019. 01136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 “ Won Fen Wong” was incorrectly assigned as the second corresponding author. The sole corresponding author is “ Pei Pei Chong.”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we neglected to include the funder “ Taylor's University, TRGS/ERFS/2/2018/SBS/025” to Pei Pei Chong.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therefore been made to theFundingstatement: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work was supported by the Taylor's Research Grant Scheme (TRGS), Taylor's University, Malaysia (Award No. TRGS/MFS/2/2016/SOM/013) and Taylor's University, (Award No. TRGS/ERFS/2/2018/SBS/025).”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they do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https://assignbuster.com/corrigendum-the-microbiome-and-irritable-bowel-syndrome-a-review-on-the-pathophysiology-current-research-and-future-therapy/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microbiome and irritabl...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9.01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microbiome and irritable bowel syndrome – a review on the pathop...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microbiome and irritable bowel syndrome – a review on the pathop...</dc:title>
  <dc:subject>Health &amp; Medicine;</dc:subject>
  <dc:creator>AssignBuster</dc:creator>
  <cp:keywords/>
  <dc:description>01136 In the original article " Won Fen Wong" was incorrectly assigned as the second corresponding author.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