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"https://assignbuster.com/corrigendum-how-and-why-do-root-apices-sense-light-under-the-soil-surface/"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how and why do root apices sense light under the soil surface?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How and why do root apices sense light under the soil surface? </w:t>
        </w:r>
      </w:hyperlink>
    </w:p>
    <w:p>
      <w:pPr>
        <w:pStyle w:val="TextBody"/>
        <w:bidi w:val="0"/>
        <w:jc w:val="start"/>
        <w:rPr>
          <w:i/>
        </w:rPr>
      </w:pPr>
      <w:r>
        <w:rPr>
          <w:i/>
        </w:rPr>
        <w:t xml:space="preserve">by Mo, M., Yokawa, K., Wan, Y., and Baluška, F. (2015). Front. Plant Sci. 6: 775. doi: 10. 3389/fpls. 2015. 00775 </w:t>
      </w:r>
    </w:p>
    <w:p>
      <w:pPr>
        <w:pStyle w:val="TextBody"/>
        <w:bidi w:val="0"/>
        <w:spacing w:before="0" w:after="283"/>
        <w:jc w:val="start"/>
        <w:rPr/>
      </w:pPr>
      <w:r>
        <w:rPr/>
        <w:t xml:space="preserve">Original sentence in Page 2, Paragraph 1, last sentence: However, these authors located their light source too close to the roots and also; importantly, not from the top (the shoot part) but rather from the side of roots which induced negative phototropism of roots, inhibiting the root growth. Therefore, the illuminated roots are shorter as the dark-grown roots in the D-root system ( </w:t>
      </w:r>
      <w:hyperlink w:anchor="B1">
        <w:r>
          <w:rPr>
            <w:rStyle w:val="a8"/>
          </w:rPr>
          <w:t xml:space="preserve">Silva-Navas et al., 2015 </w:t>
        </w:r>
      </w:hyperlink>
      <w:r>
        <w:rPr/>
        <w:t xml:space="preserve">). </w:t>
      </w:r>
    </w:p>
    <w:p>
      <w:pPr>
        <w:pStyle w:val="TextBody"/>
        <w:bidi w:val="0"/>
        <w:spacing w:before="0" w:after="283"/>
        <w:jc w:val="start"/>
        <w:rPr/>
      </w:pPr>
      <w:r>
        <w:rPr/>
        <w:t xml:space="preserve">Corrigendum: </w:t>
      </w:r>
    </w:p>
    <w:p>
      <w:pPr>
        <w:pStyle w:val="TextBody"/>
        <w:bidi w:val="0"/>
        <w:spacing w:before="0" w:after="283"/>
        <w:jc w:val="start"/>
        <w:rPr/>
      </w:pPr>
      <w:r>
        <w:rPr/>
        <w:t xml:space="preserve">In the D-Root system, the light comes from the top and shoots perceive the same amount and intensity of light whereas roots do not get any light. Only in the modified D-Root system, used to analyze specific wavelengths, the light is provided frontally ( </w:t>
      </w:r>
      <w:hyperlink w:anchor="B1">
        <w:r>
          <w:rPr>
            <w:rStyle w:val="a8"/>
          </w:rPr>
          <w:t xml:space="preserve">Silva-Navas et al., 2015 </w:t>
        </w:r>
      </w:hyperlink>
      <w:r>
        <w:rPr/>
        <w:t xml:space="preserve">).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Silva-Navas, J., Moreno-Risueno, M. A., Manzano, C., Pallero-Baena, M., Navarro-Neila, S., Téllez-Robledo, B., et al. (2015). D-Root: a system to cultivate plants with the root in darkness or under different light conditions. </w:t>
      </w:r>
      <w:r>
        <w:rPr>
          <w:i/>
        </w:rPr>
        <w:t xml:space="preserve">Plant J. </w:t>
      </w:r>
      <w:r>
        <w:rPr/>
        <w:t xml:space="preserve">84, 244–255. doi: 10. 1111/tpj. 12998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https://assignbuster.com/corrigendum-how-and-why-do-root-apices-sense-light-under-the-soil-surface/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how and why do root apices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ls.2015.00775/abstract" TargetMode="External"/><Relationship Id="rId16" Type="http://schemas.openxmlformats.org/officeDocument/2006/relationships/hyperlink" Target="http://www.ncbi.nlm.nih.gov/sites/entrez?Db=pubmed&amp;Cmd=ShowDetailView&amp;TermToSearch=26312572" TargetMode="External"/><Relationship Id="rId17" Type="http://schemas.openxmlformats.org/officeDocument/2006/relationships/hyperlink" Target="http://dx.doi.org/10.1111/tpj.12998" TargetMode="External"/><Relationship Id="rId18" Type="http://schemas.openxmlformats.org/officeDocument/2006/relationships/hyperlink" Target="http://scholar.google.com/scholar_lookup?author=J.+Silva-Navas&amp;author=M.+A.+Moreno-Risueno&amp;author=C.+Manzano&amp;author=M.+Pallero-Baena&amp;author=S.+Navarro-Neila&amp;author=B.+T&#233;llez-Robledo+&amp;publication_year=2015&amp;title=D-Root%3A+a+system+to+cultivate+plants+with+the+root+in+darkness+or+under+different+light+conditions&amp;journal=Plant+J.&amp;volume=84&amp;pages=244-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how and why do root apices sense light under the soil surface?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how and why do root apices sense light under the soil surface?</dc:title>
  <dc:subject>Health &amp; Medicine;</dc:subject>
  <dc:creator>AssignBuster</dc:creator>
  <cp:keywords/>
  <dc:description>Corrigendum: In the D-Root system, the light comes from the top and shoots perceive the same amount and intensity of light whereas roots do not get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