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Chapter 5 7.     %       Civilian employed population 16 years and over 131, 458 50 5, 130 131, 458 (X) </w:t>
        <w:br/>
        <w:t xml:space="preserve">Agriculture, forestry, fishing and hunting, and mining </w:t>
        <w:br/>
        <w:t xml:space="preserve">7, 328 </w:t>
        <w:br/>
        <w:t xml:space="preserve">0. 3238 </w:t>
        <w:br/>
        <w:t xml:space="preserve">+/-942 </w:t>
        <w:br/>
        <w:t xml:space="preserve">0. 60% </w:t>
        <w:br/>
        <w:t xml:space="preserve">+/-0. 1 </w:t>
        <w:br/>
        <w:t xml:space="preserve">Construction </w:t>
        <w:br/>
        <w:t xml:space="preserve">87, 730 </w:t>
        <w:br/>
        <w:t xml:space="preserve">3. 877 </w:t>
        <w:br/>
        <w:t xml:space="preserve">+/-2, 862 </w:t>
        <w:br/>
        <w:t xml:space="preserve">7. 80% </w:t>
        <w:br/>
        <w:t xml:space="preserve">+/-0. 3 </w:t>
        <w:br/>
        <w:t xml:space="preserve">Manufacturing </w:t>
        <w:br/>
        <w:t xml:space="preserve">61, 043 </w:t>
        <w:br/>
        <w:t xml:space="preserve">2. 698 </w:t>
        <w:br/>
        <w:t xml:space="preserve">+/-2, 154 </w:t>
        <w:br/>
        <w:t xml:space="preserve">5. 40% </w:t>
        <w:br/>
        <w:t xml:space="preserve">+/-0. 2 </w:t>
        <w:br/>
        <w:t xml:space="preserve">Wholesale trade </w:t>
        <w:br/>
        <w:t xml:space="preserve">51, 127 </w:t>
        <w:br/>
        <w:t xml:space="preserve">2. 259 </w:t>
        <w:br/>
        <w:t xml:space="preserve">+/-2, 324 </w:t>
        <w:br/>
        <w:t xml:space="preserve">4. 50% </w:t>
        <w:br/>
        <w:t xml:space="preserve">+/-0. 2 </w:t>
        <w:br/>
        <w:t xml:space="preserve">Retail trade </w:t>
        <w:br/>
        <w:t xml:space="preserve">140, 414 </w:t>
        <w:br/>
        <w:t xml:space="preserve">6. 205 </w:t>
        <w:br/>
        <w:t xml:space="preserve">+/-3, 123 </w:t>
        <w:br/>
        <w:t xml:space="preserve">12. 40% </w:t>
        <w:br/>
        <w:t xml:space="preserve">+/-0. 3 </w:t>
        <w:br/>
        <w:t xml:space="preserve">Transportation and warehousing, and utilities </w:t>
        <w:br/>
        <w:t xml:space="preserve">82, 575 </w:t>
        <w:br/>
        <w:t xml:space="preserve">3. 649 </w:t>
        <w:br/>
        <w:t xml:space="preserve">+/-2, 178 </w:t>
        <w:br/>
        <w:t xml:space="preserve">7. 30% </w:t>
        <w:br/>
        <w:t xml:space="preserve">+/-0. 2 </w:t>
        <w:br/>
        <w:t xml:space="preserve">Information </w:t>
        <w:br/>
        <w:t xml:space="preserve">25, 757 </w:t>
        <w:br/>
        <w:t xml:space="preserve">1. 138 </w:t>
        <w:br/>
        <w:t xml:space="preserve">+/-1, 376 </w:t>
        <w:br/>
        <w:t xml:space="preserve">2. 30% </w:t>
        <w:br/>
        <w:t xml:space="preserve">+/-0. 1 </w:t>
        <w:br/>
        <w:t xml:space="preserve">Finance and insurance, and real estate and rental and leasing </w:t>
        <w:br/>
        <w:t xml:space="preserve">85, 899 </w:t>
        <w:br/>
        <w:t xml:space="preserve">3. 796 </w:t>
        <w:br/>
        <w:t xml:space="preserve">+/-2, 541 </w:t>
        <w:br/>
        <w:t xml:space="preserve">7. 60% </w:t>
        <w:br/>
        <w:t xml:space="preserve">+/-0. 2 </w:t>
        <w:br/>
        <w:t xml:space="preserve">Professional, scientific, and management, and administrative and waste management services </w:t>
        <w:br/>
        <w:t xml:space="preserve">138, 423 </w:t>
        <w:br/>
        <w:t xml:space="preserve">6. 117 </w:t>
        <w:br/>
        <w:t xml:space="preserve">+/-2, 719 </w:t>
        <w:br/>
        <w:t xml:space="preserve">12. 20% </w:t>
        <w:br/>
        <w:t xml:space="preserve">+/-0. 2 </w:t>
        <w:br/>
        <w:t xml:space="preserve">Educational services, and health care and social assistance </w:t>
        <w:br/>
        <w:t xml:space="preserve">223, 765 </w:t>
        <w:br/>
        <w:t xml:space="preserve">9. 888 </w:t>
        <w:br/>
        <w:t xml:space="preserve">+/-3, 796 </w:t>
        <w:br/>
        <w:t xml:space="preserve">19. 80% </w:t>
        <w:br/>
        <w:t xml:space="preserve">+/-0. 3 </w:t>
        <w:br/>
        <w:t xml:space="preserve">Arts, entertainment, and recreation, and accommodation and food services </w:t>
        <w:br/>
        <w:t xml:space="preserve">114, 331 </w:t>
        <w:br/>
        <w:t xml:space="preserve">5. 052 </w:t>
        <w:br/>
        <w:t xml:space="preserve">+/-2, 819 </w:t>
        <w:br/>
        <w:t xml:space="preserve">10. 10% </w:t>
        <w:br/>
        <w:t xml:space="preserve">+/-0. 2 </w:t>
        <w:br/>
        <w:t xml:space="preserve">Other services, except public administration </w:t>
        <w:br/>
        <w:t xml:space="preserve">69, 819 </w:t>
        <w:br/>
        <w:t xml:space="preserve">3. 085 </w:t>
        <w:br/>
        <w:t xml:space="preserve">+/-2, 508 </w:t>
        <w:br/>
        <w:t xml:space="preserve">6. 20% </w:t>
        <w:br/>
        <w:t xml:space="preserve">+/-0. 2 </w:t>
        <w:br/>
        <w:t xml:space="preserve">Public administration </w:t>
        <w:br/>
        <w:t xml:space="preserve">43, 247 </w:t>
        <w:br/>
        <w:t xml:space="preserve">1. 911 </w:t>
        <w:br/>
        <w:t xml:space="preserve">+/-1, 912 </w:t>
        <w:br/>
        <w:t xml:space="preserve">3. 80% </w:t>
        <w:br/>
        <w:br/>
        <w:t xml:space="preserve">Total </w:t>
        <w:br/>
        <w:t xml:space="preserve">2, 262, 916 </w:t>
        <w:br/>
        <w:t xml:space="preserve">100 </w:t>
        <w:br/>
        <w:br/>
        <w:br/>
        <w:br/>
        <w:t xml:space="preserve">8-11. </w:t>
        <w:br/>
        <w:br/>
        <w:t xml:space="preserve">United States </w:t>
        <w:br/>
        <w:t xml:space="preserve">Miami-Dade County, Florida </w:t>
        <w:br/>
        <w:t xml:space="preserve">Location quotient </w:t>
        <w:br/>
        <w:t xml:space="preserve">INDUSTRY </w:t>
        <w:br/>
        <w:br/>
        <w:t xml:space="preserve">% </w:t>
        <w:br/>
        <w:br/>
        <w:br/>
        <w:br/>
        <w:br/>
        <w:t xml:space="preserve">% </w:t>
        <w:br/>
        <w:br/>
        <w:br/>
        <w:br/>
        <w:br/>
        <w:t xml:space="preserve">Civilian </w:t>
        <w:br/>
        <w:t xml:space="preserve">141, 832, 499 </w:t>
        <w:br/>
        <w:t xml:space="preserve">50. 00 </w:t>
        <w:br/>
        <w:t xml:space="preserve">+/-122, 252 </w:t>
        <w:br/>
        <w:t xml:space="preserve">141, 832, 499 </w:t>
        <w:br/>
        <w:t xml:space="preserve">(X) </w:t>
        <w:br/>
        <w:t xml:space="preserve">1, 131, 458 </w:t>
        <w:br/>
        <w:t xml:space="preserve">50. 000 </w:t>
        <w:br/>
        <w:t xml:space="preserve">+/-5, 130 </w:t>
        <w:br/>
        <w:t xml:space="preserve">1, 131, 458 </w:t>
        <w:br/>
        <w:t xml:space="preserve">(X) </w:t>
        <w:br/>
        <w:t xml:space="preserve">1. 000 </w:t>
        <w:br/>
        <w:t xml:space="preserve">Agriculture, </w:t>
        <w:br/>
        <w:t xml:space="preserve">2, 669, 572 </w:t>
        <w:br/>
        <w:t xml:space="preserve">0. 9411 </w:t>
        <w:br/>
        <w:t xml:space="preserve">+/-14, 552 </w:t>
        <w:br/>
        <w:t xml:space="preserve">1. 90% </w:t>
        <w:br/>
        <w:t xml:space="preserve">+/-0. 1 </w:t>
        <w:br/>
        <w:t xml:space="preserve">7, 328 </w:t>
        <w:br/>
        <w:t xml:space="preserve">0. 324 </w:t>
        <w:br/>
        <w:t xml:space="preserve">+/-942 </w:t>
        <w:br/>
        <w:t xml:space="preserve">0. 60% </w:t>
        <w:br/>
        <w:t xml:space="preserve">+/-0. 1 </w:t>
        <w:br/>
        <w:t xml:space="preserve">0. 344 </w:t>
        <w:br/>
        <w:t xml:space="preserve">Construction </w:t>
        <w:br/>
        <w:t xml:space="preserve">9, 642, 450 </w:t>
        <w:br/>
        <w:t xml:space="preserve">3. 399 </w:t>
        <w:br/>
        <w:t xml:space="preserve">+/-31, 926 </w:t>
        <w:br/>
        <w:t xml:space="preserve">6. 80% </w:t>
        <w:br/>
        <w:t xml:space="preserve">+/-0. 1 </w:t>
        <w:br/>
        <w:t xml:space="preserve">87, 730 </w:t>
        <w:br/>
        <w:t xml:space="preserve">3. 877 </w:t>
        <w:br/>
        <w:t xml:space="preserve">+/-2, 862 </w:t>
        <w:br/>
        <w:t xml:space="preserve">7. 80% </w:t>
        <w:br/>
        <w:t xml:space="preserve">+/-0. 3 </w:t>
        <w:br/>
        <w:t xml:space="preserve">1. 141 </w:t>
        <w:br/>
        <w:t xml:space="preserve">Manufacturing </w:t>
        <w:br/>
        <w:t xml:space="preserve">15, 281, 307 </w:t>
        <w:br/>
        <w:t xml:space="preserve">5. 387 </w:t>
        <w:br/>
        <w:t xml:space="preserve">+/-39, 142 </w:t>
        <w:br/>
        <w:t xml:space="preserve">10. 80% </w:t>
        <w:br/>
        <w:t xml:space="preserve">+/-0. 1 </w:t>
        <w:br/>
        <w:t xml:space="preserve">61, 043 </w:t>
        <w:br/>
        <w:t xml:space="preserve">2. 698 </w:t>
        <w:br/>
        <w:t xml:space="preserve">+/-2, 154 </w:t>
        <w:br/>
        <w:t xml:space="preserve">5. 40% </w:t>
        <w:br/>
        <w:t xml:space="preserve">+/-0. 2 </w:t>
        <w:br/>
        <w:t xml:space="preserve">0. 501 </w:t>
        <w:br/>
        <w:t xml:space="preserve">Wholesale trade </w:t>
        <w:br/>
        <w:t xml:space="preserve">4, 158, 689 </w:t>
        <w:br/>
        <w:t xml:space="preserve">1. 466 </w:t>
        <w:br/>
        <w:t xml:space="preserve">+/-17, 557 </w:t>
        <w:br/>
        <w:t xml:space="preserve">2. 90% </w:t>
        <w:br/>
        <w:t xml:space="preserve">+/-0. 1 </w:t>
        <w:br/>
        <w:t xml:space="preserve">51, 127 </w:t>
        <w:br/>
        <w:t xml:space="preserve">2. 259 </w:t>
        <w:br/>
        <w:t xml:space="preserve">+/-2, 324 </w:t>
        <w:br/>
        <w:t xml:space="preserve">4. 50% </w:t>
        <w:br/>
        <w:t xml:space="preserve">+/-0. 2 </w:t>
        <w:br/>
        <w:t xml:space="preserve">1. 541 </w:t>
        <w:br/>
        <w:t xml:space="preserve">Retail trade </w:t>
        <w:br/>
        <w:t xml:space="preserve">16, 336, 915 </w:t>
        <w:br/>
        <w:t xml:space="preserve">5. 759 </w:t>
        <w:br/>
        <w:t xml:space="preserve">+/-34, 365 </w:t>
        <w:br/>
        <w:t xml:space="preserve">11. 50% </w:t>
        <w:br/>
        <w:t xml:space="preserve">+/-0. 1 </w:t>
        <w:br/>
        <w:t xml:space="preserve">140, 414 </w:t>
        <w:br/>
        <w:t xml:space="preserve">6. 205 </w:t>
        <w:br/>
        <w:t xml:space="preserve">+/-3, 123 </w:t>
        <w:br/>
        <w:t xml:space="preserve">12. 40% </w:t>
        <w:br/>
        <w:t xml:space="preserve">+/-0. 3 </w:t>
        <w:br/>
        <w:t xml:space="preserve">1. 077 </w:t>
        <w:br/>
        <w:t xml:space="preserve">Transportation </w:t>
        <w:br/>
        <w:t xml:space="preserve">7, 171, 438 </w:t>
        <w:br/>
        <w:t xml:space="preserve">2. 528 </w:t>
        <w:br/>
        <w:t xml:space="preserve">+/-20, 658 </w:t>
        <w:br/>
        <w:t xml:space="preserve">5. 10% </w:t>
        <w:br/>
        <w:t xml:space="preserve">+/-0. 1 </w:t>
        <w:br/>
        <w:t xml:space="preserve">82, 575 </w:t>
        <w:br/>
        <w:t xml:space="preserve">3. 649 </w:t>
        <w:br/>
        <w:t xml:space="preserve">+/-2, 178 </w:t>
        <w:br/>
        <w:t xml:space="preserve">7. 30% </w:t>
        <w:br/>
        <w:t xml:space="preserve">+/-0. 2 </w:t>
        <w:br/>
        <w:t xml:space="preserve">1. 443 </w:t>
        <w:br/>
        <w:t xml:space="preserve">Information </w:t>
        <w:br/>
        <w:t xml:space="preserve">3, 256, 311 </w:t>
        <w:br/>
        <w:t xml:space="preserve">1. 148 </w:t>
        <w:br/>
        <w:t xml:space="preserve">+/-16, 743 </w:t>
        <w:br/>
        <w:t xml:space="preserve">2. 30% </w:t>
        <w:br/>
        <w:t xml:space="preserve">+/-0. 1 </w:t>
        <w:br/>
        <w:t xml:space="preserve">25, 757 </w:t>
        <w:br/>
        <w:t xml:space="preserve">1. 138 </w:t>
        <w:br/>
        <w:t xml:space="preserve">+/-1, 376 </w:t>
        <w:br/>
        <w:t xml:space="preserve">2. 30% </w:t>
        <w:br/>
        <w:t xml:space="preserve">+/-0. 1 </w:t>
        <w:br/>
        <w:t xml:space="preserve">0. 992 </w:t>
        <w:br/>
        <w:t xml:space="preserve">Finance and insurance </w:t>
        <w:br/>
        <w:t xml:space="preserve">9, 738, 275 </w:t>
        <w:br/>
        <w:t xml:space="preserve">3. 433 </w:t>
        <w:br/>
        <w:t xml:space="preserve">+/-31, 595 </w:t>
        <w:br/>
        <w:t xml:space="preserve">6. 90% </w:t>
        <w:br/>
        <w:t xml:space="preserve">+/-0. 1 </w:t>
        <w:br/>
        <w:t xml:space="preserve">85, 899 </w:t>
        <w:br/>
        <w:t xml:space="preserve">3. 796 </w:t>
        <w:br/>
        <w:t xml:space="preserve">+/-2, 541 </w:t>
        <w:br/>
        <w:t xml:space="preserve">7. 60% </w:t>
        <w:br/>
        <w:t xml:space="preserve">+/-0. 2 </w:t>
        <w:br/>
        <w:t xml:space="preserve">1. 106 </w:t>
        <w:br/>
        <w:t xml:space="preserve">Professional, scientific, </w:t>
        <w:br/>
        <w:t xml:space="preserve">14, 942, 494 </w:t>
        <w:br/>
        <w:t xml:space="preserve">5. 268 </w:t>
        <w:br/>
        <w:t xml:space="preserve">+/-30, 682 </w:t>
        <w:br/>
        <w:t xml:space="preserve">10. 50% </w:t>
        <w:br/>
        <w:t xml:space="preserve">+/-0. 1 </w:t>
        <w:br/>
        <w:t xml:space="preserve">138, 423 </w:t>
        <w:br/>
        <w:t xml:space="preserve">6. 117 </w:t>
        <w:br/>
        <w:t xml:space="preserve">+/-2, 719 </w:t>
        <w:br/>
        <w:t xml:space="preserve">12. 20% </w:t>
        <w:br/>
        <w:t xml:space="preserve">+/-0. 2 </w:t>
        <w:br/>
        <w:t xml:space="preserve">1. 161 </w:t>
        <w:br/>
        <w:t xml:space="preserve">Educational services </w:t>
        <w:br/>
        <w:t xml:space="preserve">31, 927, 759 </w:t>
        <w:br/>
        <w:t xml:space="preserve">11. 26 </w:t>
        <w:br/>
        <w:t xml:space="preserve">+/-115, 228 </w:t>
        <w:br/>
        <w:t xml:space="preserve">22. 50% </w:t>
        <w:br/>
        <w:t xml:space="preserve">+/-0. 1 </w:t>
        <w:br/>
        <w:t xml:space="preserve">223, 765 </w:t>
        <w:br/>
        <w:t xml:space="preserve">9. 888 </w:t>
        <w:br/>
        <w:t xml:space="preserve">+/-3, 796 </w:t>
        <w:br/>
        <w:t xml:space="preserve">19. 80% </w:t>
        <w:br/>
        <w:t xml:space="preserve">+/-0. 3 </w:t>
        <w:br/>
        <w:t xml:space="preserve">0. 879 </w:t>
        <w:br/>
        <w:t xml:space="preserve">Arts, entertainment, </w:t>
        <w:br/>
        <w:t xml:space="preserve">12, 779, 583 </w:t>
        <w:br/>
        <w:t xml:space="preserve">4. 505 </w:t>
        <w:br/>
        <w:t xml:space="preserve">+/-57, 067 </w:t>
        <w:br/>
        <w:t xml:space="preserve">9. 00% </w:t>
        <w:br/>
        <w:t xml:space="preserve">+/-0. 1 </w:t>
        <w:br/>
        <w:t xml:space="preserve">114, 331 </w:t>
        <w:br/>
        <w:t xml:space="preserve">5. 052 </w:t>
        <w:br/>
        <w:t xml:space="preserve">+/-2, 819 </w:t>
        <w:br/>
        <w:t xml:space="preserve">10. 10% </w:t>
        <w:br/>
        <w:t xml:space="preserve">+/-0. 2 </w:t>
        <w:br/>
        <w:t xml:space="preserve">1. 121 </w:t>
        <w:br/>
        <w:t xml:space="preserve">Other services, </w:t>
        <w:br/>
        <w:t xml:space="preserve">6, 960, 820 </w:t>
        <w:br/>
        <w:t xml:space="preserve">2. 454 </w:t>
        <w:br/>
        <w:t xml:space="preserve">+/-20, 880 </w:t>
        <w:br/>
        <w:t xml:space="preserve">4. 90% </w:t>
        <w:br/>
        <w:t xml:space="preserve">+/-0. 1 </w:t>
        <w:br/>
        <w:t xml:space="preserve">69, 819 </w:t>
        <w:br/>
        <w:t xml:space="preserve">3. 085 </w:t>
        <w:br/>
        <w:t xml:space="preserve">+/-2, 508 </w:t>
        <w:br/>
        <w:t xml:space="preserve">6. 20% </w:t>
        <w:br/>
        <w:t xml:space="preserve">+/-0. 2 </w:t>
        <w:br/>
        <w:t xml:space="preserve">1. 257 </w:t>
        <w:br/>
        <w:t xml:space="preserve">Public administration </w:t>
        <w:br/>
        <w:t xml:space="preserve">6, 966, 886 </w:t>
        <w:br/>
        <w:t xml:space="preserve">2. 456 </w:t>
        <w:br/>
        <w:t xml:space="preserve">+/-35, 262 </w:t>
        <w:br/>
        <w:t xml:space="preserve">4. 90% </w:t>
        <w:br/>
        <w:t xml:space="preserve">+/-0. 1 </w:t>
        <w:br/>
        <w:t xml:space="preserve">43, 247 </w:t>
        <w:br/>
        <w:t xml:space="preserve">1. 911 </w:t>
        <w:br/>
        <w:t xml:space="preserve">+/-1, 912 </w:t>
        <w:br/>
        <w:t xml:space="preserve">3. 80% </w:t>
        <w:br/>
        <w:t xml:space="preserve">+/-0. 2 </w:t>
        <w:br/>
        <w:t xml:space="preserve">0. 778 </w:t>
        <w:br/>
        <w:t xml:space="preserve">Total </w:t>
        <w:br/>
        <w:t xml:space="preserve">283, 664, 998 </w:t>
        <w:br/>
        <w:t xml:space="preserve">100 </w:t>
        <w:br/>
        <w:br/>
        <w:br/>
        <w:br/>
        <w:t xml:space="preserve">2, 262, 916 </w:t>
        <w:br/>
        <w:t xml:space="preserve">100 </w:t>
        <w:br/>
        <w:br/>
        <w:br/>
        <w:br/>
        <w:br/>
        <w:br/>
        <w:br/>
        <w:br/>
        <w:br/>
        <w:br/>
        <w:br/>
        <w:br/>
        <w:br/>
        <w:br/>
        <w:br/>
        <w:br/>
        <w:br/>
        <w:t xml:space="preserve">2 </w:t>
        <w:br/>
        <w:t xml:space="preserve">1. 79. 9% </w:t>
        <w:br/>
        <w:t xml:space="preserve">2. 15. 9% </w:t>
        <w:br/>
        <w:t xml:space="preserve">3. 28910 </w:t>
        <w:br/>
        <w:t xml:space="preserve">4. 70. 1% </w:t>
        <w:br/>
        <w:t xml:space="preserve">5. Median 385589 and mean 49925. This is due to inflation. </w:t>
        <w:br/>
        <w:t xml:space="preserve">6. Construction is 10. 3% while manufacturing is 6. 7%. Manufacturing has a higher number of employees because less skilled people are needed. </w:t>
        <w:br/>
        <w:t xml:space="preserve">7. Percentage built since 1990 is (23. 3+10. 5+8. 7)= 44. 5% while the detached houses are 14. 9% </w:t>
        <w:br/>
        <w:t xml:space="preserve">8. 56. 1% </w:t>
        <w:br/>
        <w:t xml:space="preserve">9. Housing cost burden of 30% or above= (40. 1%+8. 5%) = 48. 6% </w:t>
        <w:br/>
        <w:t xml:space="preserve">10. Building permit for Columbia is 47 </w:t>
        <w:br/>
        <w:t xml:space="preserve">11. a) Per capita income is $19, 224 </w:t>
        <w:br/>
        <w:t xml:space="preserve">b) Unemployment rate is 3. 3% </w:t>
        <w:br/>
        <w:t xml:space="preserve">Chapter 6. </w:t>
        <w:br/>
        <w:t xml:space="preserve">1. </w:t>
        <w:br/>
        <w:t xml:space="preserve">I visited U. S Bureau of Labor statistics website. I selected Databases and Tables Tab. Near the top heading I clicked on Employment. From the monthly, I selected employment, hours, and Earnings-State and Metro Area on the icon for onscreen search of data. I selected California state and El Centro, CA. On the super sector section I selected Total Nonfarm Employment. After clicking on “ Get Data” the latest annual count was 3394. 9. Comparing it with the previous year it changed by 21. 9. The series goes back to 2003. The statistics are as shown below </w:t>
        <w:br/>
        <w:t xml:space="preserve">State and Area Employment, Hours, and Earnings </w:t>
        <w:br/>
        <w:br/>
        <w:br/>
        <w:br/>
        <w:br/>
        <w:br/>
        <w:br/>
        <w:br/>
        <w:br/>
        <w:t xml:space="preserve">Original Data Value </w:t>
        <w:br/>
        <w:br/>
        <w:br/>
        <w:br/>
        <w:br/>
        <w:br/>
        <w:br/>
        <w:br/>
        <w:br/>
        <w:br/>
        <w:br/>
        <w:br/>
        <w:br/>
        <w:br/>
        <w:br/>
        <w:br/>
        <w:br/>
        <w:br/>
        <w:t xml:space="preserve">Series Id: </w:t>
        <w:br/>
        <w:t xml:space="preserve">SMS06234200000000001 </w:t>
        <w:br/>
        <w:br/>
        <w:br/>
        <w:br/>
        <w:br/>
        <w:br/>
        <w:br/>
        <w:br/>
        <w:br/>
        <w:t xml:space="preserve">Seasonally Adjusted </w:t>
        <w:br/>
        <w:br/>
        <w:br/>
        <w:br/>
        <w:br/>
        <w:br/>
        <w:br/>
        <w:br/>
        <w:br/>
        <w:t xml:space="preserve">State: </w:t>
        <w:br/>
        <w:t xml:space="preserve">California </w:t>
        <w:br/>
        <w:br/>
        <w:br/>
        <w:br/>
        <w:br/>
        <w:br/>
        <w:br/>
        <w:br/>
        <w:br/>
        <w:t xml:space="preserve">Area: </w:t>
        <w:br/>
        <w:t xml:space="preserve">Fresno, CA </w:t>
        <w:br/>
        <w:br/>
        <w:br/>
        <w:br/>
        <w:br/>
        <w:br/>
        <w:br/>
        <w:br/>
        <w:br/>
        <w:t xml:space="preserve">Super sector: </w:t>
        <w:br/>
        <w:t xml:space="preserve">Total Nonfarm </w:t>
        <w:br/>
        <w:br/>
        <w:br/>
        <w:br/>
        <w:br/>
        <w:br/>
        <w:br/>
        <w:br/>
        <w:br/>
        <w:t xml:space="preserve">Industry: </w:t>
        <w:br/>
        <w:t xml:space="preserve">Total Nonfarm </w:t>
        <w:br/>
        <w:br/>
        <w:br/>
        <w:br/>
        <w:br/>
        <w:br/>
        <w:br/>
        <w:br/>
        <w:br/>
        <w:t xml:space="preserve">Data Type: </w:t>
        <w:br/>
        <w:t xml:space="preserve">All Employees, In Thousands </w:t>
        <w:br/>
        <w:br/>
        <w:br/>
        <w:br/>
        <w:br/>
        <w:br/>
        <w:br/>
        <w:br/>
        <w:br/>
        <w:t xml:space="preserve">Years: </w:t>
        <w:br/>
        <w:t xml:space="preserve">2003 to 2013 </w:t>
        <w:br/>
        <w:br/>
        <w:br/>
        <w:br/>
        <w:br/>
        <w:br/>
        <w:br/>
        <w:br/>
        <w:br/>
        <w:br/>
        <w:br/>
        <w:br/>
        <w:br/>
        <w:br/>
        <w:br/>
        <w:br/>
        <w:br/>
        <w:br/>
        <w:br/>
        <w:br/>
        <w:br/>
        <w:br/>
        <w:br/>
        <w:t xml:space="preserve">Year </w:t>
        <w:br/>
        <w:t xml:space="preserve">Jan </w:t>
        <w:br/>
        <w:t xml:space="preserve">Feb </w:t>
        <w:br/>
        <w:t xml:space="preserve">Mar </w:t>
        <w:br/>
        <w:t xml:space="preserve">Apr </w:t>
        <w:br/>
        <w:t xml:space="preserve">May </w:t>
        <w:br/>
        <w:t xml:space="preserve">Jun </w:t>
        <w:br/>
        <w:t xml:space="preserve">Jul </w:t>
        <w:br/>
        <w:t xml:space="preserve">Aug </w:t>
        <w:br/>
        <w:t xml:space="preserve">Sep </w:t>
        <w:br/>
        <w:t xml:space="preserve">Oct </w:t>
        <w:br/>
        <w:t xml:space="preserve">Nov </w:t>
        <w:br/>
        <w:t xml:space="preserve">Dec </w:t>
        <w:br/>
        <w:t xml:space="preserve">Annual </w:t>
        <w:br/>
        <w:t xml:space="preserve">2003 </w:t>
        <w:br/>
        <w:t xml:space="preserve">283. 0 </w:t>
        <w:br/>
        <w:t xml:space="preserve">282. 0 </w:t>
        <w:br/>
        <w:t xml:space="preserve">282. 4 </w:t>
        <w:br/>
        <w:t xml:space="preserve">280. 7 </w:t>
        <w:br/>
        <w:t xml:space="preserve">282. 1 </w:t>
        <w:br/>
        <w:t xml:space="preserve">285. 2 </w:t>
        <w:br/>
        <w:t xml:space="preserve">282. 5 </w:t>
        <w:br/>
        <w:t xml:space="preserve">281. 3 </w:t>
        <w:br/>
        <w:t xml:space="preserve">282. 6 </w:t>
        <w:br/>
        <w:t xml:space="preserve">284. 1 </w:t>
        <w:br/>
        <w:t xml:space="preserve">283. 6 </w:t>
        <w:br/>
        <w:t xml:space="preserve">283. 6 </w:t>
        <w:br/>
        <w:t xml:space="preserve">3393. 1 </w:t>
        <w:br/>
        <w:t xml:space="preserve">2004 </w:t>
        <w:br/>
        <w:t xml:space="preserve">284. 4 </w:t>
        <w:br/>
        <w:t xml:space="preserve">285. 1 </w:t>
        <w:br/>
        <w:t xml:space="preserve">284. 0 </w:t>
        <w:br/>
        <w:t xml:space="preserve">285. 0 </w:t>
        <w:br/>
        <w:t xml:space="preserve">286. 5 </w:t>
        <w:br/>
        <w:t xml:space="preserve">286. 1 </w:t>
        <w:br/>
        <w:t xml:space="preserve">287. 1 </w:t>
        <w:br/>
        <w:t xml:space="preserve">288. 1 </w:t>
        <w:br/>
        <w:t xml:space="preserve">288. 9 </w:t>
        <w:br/>
        <w:t xml:space="preserve">289. 4 </w:t>
        <w:br/>
        <w:t xml:space="preserve">289. 7 </w:t>
        <w:br/>
        <w:t xml:space="preserve">289. 0 </w:t>
        <w:br/>
        <w:t xml:space="preserve">3443. 3 </w:t>
        <w:br/>
        <w:t xml:space="preserve">2005 </w:t>
        <w:br/>
        <w:t xml:space="preserve">290. 6 </w:t>
        <w:br/>
        <w:t xml:space="preserve">291. 2 </w:t>
        <w:br/>
        <w:t xml:space="preserve">291. 3 </w:t>
        <w:br/>
        <w:t xml:space="preserve">293. 1 </w:t>
        <w:br/>
        <w:t xml:space="preserve">292. 5 </w:t>
        <w:br/>
        <w:t xml:space="preserve">293. 8 </w:t>
        <w:br/>
        <w:t xml:space="preserve">294. 3 </w:t>
        <w:br/>
        <w:t xml:space="preserve">295. 0 </w:t>
        <w:br/>
        <w:t xml:space="preserve">294. 3 </w:t>
        <w:br/>
        <w:t xml:space="preserve">297. 0 </w:t>
        <w:br/>
        <w:t xml:space="preserve">298. 4 </w:t>
        <w:br/>
        <w:t xml:space="preserve">300. 5 </w:t>
        <w:br/>
        <w:t xml:space="preserve">3532. 0 </w:t>
        <w:br/>
        <w:t xml:space="preserve">2006 </w:t>
        <w:br/>
        <w:t xml:space="preserve">300. 2 </w:t>
        <w:br/>
        <w:t xml:space="preserve">301. 0 </w:t>
        <w:br/>
        <w:t xml:space="preserve">302. 4 </w:t>
        <w:br/>
        <w:t xml:space="preserve">300. 9 </w:t>
        <w:br/>
        <w:t xml:space="preserve">301. 7 </w:t>
        <w:br/>
        <w:t xml:space="preserve">302. 1 </w:t>
        <w:br/>
        <w:t xml:space="preserve">302. 5 </w:t>
        <w:br/>
        <w:t xml:space="preserve">303. 0 </w:t>
        <w:br/>
        <w:t xml:space="preserve">304. 1 </w:t>
        <w:br/>
        <w:t xml:space="preserve">303. 8 </w:t>
        <w:br/>
        <w:t xml:space="preserve">304. 3 </w:t>
        <w:br/>
        <w:t xml:space="preserve">305. 4 </w:t>
        <w:br/>
        <w:t xml:space="preserve">3631. 4 </w:t>
        <w:br/>
        <w:t xml:space="preserve">2007 </w:t>
        <w:br/>
        <w:t xml:space="preserve">306. 0 </w:t>
        <w:br/>
        <w:t xml:space="preserve">306. 1 </w:t>
        <w:br/>
        <w:t xml:space="preserve">307. 0 </w:t>
        <w:br/>
        <w:t xml:space="preserve">307. 1 </w:t>
        <w:br/>
        <w:t xml:space="preserve">305. 6 </w:t>
        <w:br/>
        <w:t xml:space="preserve">306. 9 </w:t>
        <w:br/>
        <w:t xml:space="preserve">309. 3 </w:t>
        <w:br/>
        <w:t xml:space="preserve">309. 0 </w:t>
        <w:br/>
        <w:t xml:space="preserve">306. 5 </w:t>
        <w:br/>
        <w:t xml:space="preserve">304. 4 </w:t>
        <w:br/>
        <w:t xml:space="preserve">304. 0 </w:t>
        <w:br/>
        <w:t xml:space="preserve">304. 6 </w:t>
        <w:br/>
        <w:t xml:space="preserve">3676. 5 </w:t>
        <w:br/>
        <w:t xml:space="preserve">2008 </w:t>
        <w:br/>
        <w:t xml:space="preserve">305. 2 </w:t>
        <w:br/>
        <w:t xml:space="preserve">305. 6 </w:t>
        <w:br/>
        <w:t xml:space="preserve">304. 6 </w:t>
        <w:br/>
        <w:t xml:space="preserve">305. 4 </w:t>
        <w:br/>
        <w:t xml:space="preserve">305. 4 </w:t>
        <w:br/>
        <w:t xml:space="preserve">304. 5 </w:t>
        <w:br/>
        <w:t xml:space="preserve">302. 4 </w:t>
        <w:br/>
        <w:t xml:space="preserve">301. 9 </w:t>
        <w:br/>
        <w:t xml:space="preserve">301. 7 </w:t>
        <w:br/>
        <w:t xml:space="preserve">301. 2 </w:t>
        <w:br/>
        <w:t xml:space="preserve">299. 8 </w:t>
        <w:br/>
        <w:t xml:space="preserve">298. 7 </w:t>
        <w:br/>
        <w:t xml:space="preserve">3636. 4 </w:t>
        <w:br/>
        <w:t xml:space="preserve">2009 </w:t>
        <w:br/>
        <w:t xml:space="preserve">295. 9 </w:t>
        <w:br/>
        <w:t xml:space="preserve">293. 4 </w:t>
        <w:br/>
        <w:t xml:space="preserve">291. 5 </w:t>
        <w:br/>
        <w:t xml:space="preserve">289. 5 </w:t>
        <w:br/>
        <w:t xml:space="preserve">288. 5 </w:t>
        <w:br/>
        <w:t xml:space="preserve">285. 7 </w:t>
        <w:br/>
        <w:t xml:space="preserve">283. 6 </w:t>
        <w:br/>
        <w:t xml:space="preserve">282. 4 </w:t>
        <w:br/>
        <w:t xml:space="preserve">281. 7 </w:t>
        <w:br/>
        <w:t xml:space="preserve">281. 6 </w:t>
        <w:br/>
        <w:t xml:space="preserve">281. 5 </w:t>
        <w:br/>
        <w:t xml:space="preserve">280. 7 </w:t>
        <w:br/>
        <w:t xml:space="preserve">3436. 0 </w:t>
        <w:br/>
        <w:t xml:space="preserve">2010 </w:t>
        <w:br/>
        <w:t xml:space="preserve">279. 5 </w:t>
        <w:br/>
        <w:t xml:space="preserve">279. 8 </w:t>
        <w:br/>
        <w:t xml:space="preserve">279. 5 </w:t>
        <w:br/>
        <w:t xml:space="preserve">279. 2 </w:t>
        <w:br/>
        <w:t xml:space="preserve">280. 4 </w:t>
        <w:br/>
        <w:t xml:space="preserve">280. 8 </w:t>
        <w:br/>
        <w:t xml:space="preserve">276. 4 </w:t>
        <w:br/>
        <w:t xml:space="preserve">278. 1 </w:t>
        <w:br/>
        <w:t xml:space="preserve">278. 5 </w:t>
        <w:br/>
        <w:t xml:space="preserve">281. 4 </w:t>
        <w:br/>
        <w:t xml:space="preserve">280. 2 </w:t>
        <w:br/>
        <w:t xml:space="preserve">280. 3 </w:t>
        <w:br/>
        <w:t xml:space="preserve">3354. 1 </w:t>
        <w:br/>
        <w:t xml:space="preserve">2011 </w:t>
        <w:br/>
        <w:t xml:space="preserve">280. 8 </w:t>
        <w:br/>
        <w:t xml:space="preserve">282. 1 </w:t>
        <w:br/>
        <w:t xml:space="preserve">282. 2 </w:t>
        <w:br/>
        <w:t xml:space="preserve">282. 0 </w:t>
        <w:br/>
        <w:t xml:space="preserve">280. 7 </w:t>
        <w:br/>
        <w:t xml:space="preserve">279. 9 </w:t>
        <w:br/>
        <w:t xml:space="preserve">280. 8 </w:t>
        <w:br/>
        <w:t xml:space="preserve">280. 5 </w:t>
        <w:br/>
        <w:t xml:space="preserve">281. 6 </w:t>
        <w:br/>
        <w:t xml:space="preserve">281. 1 </w:t>
        <w:br/>
        <w:t xml:space="preserve">280. 7 </w:t>
        <w:br/>
        <w:t xml:space="preserve">280. 6 </w:t>
        <w:br/>
        <w:t xml:space="preserve">3373. 0 </w:t>
        <w:br/>
        <w:t xml:space="preserve">2012 </w:t>
        <w:br/>
        <w:t xml:space="preserve">281. 8 </w:t>
        <w:br/>
        <w:t xml:space="preserve">281. 3 </w:t>
        <w:br/>
        <w:t xml:space="preserve">281. 5 </w:t>
        <w:br/>
        <w:t xml:space="preserve">281. 7 </w:t>
        <w:br/>
        <w:t xml:space="preserve">281. 9 </w:t>
        <w:br/>
        <w:t xml:space="preserve">283. 8 </w:t>
        <w:br/>
        <w:t xml:space="preserve">282. 5 </w:t>
        <w:br/>
        <w:t xml:space="preserve">282. 2 </w:t>
        <w:br/>
        <w:t xml:space="preserve">282. 2 </w:t>
        <w:br/>
        <w:t xml:space="preserve">285. 4 </w:t>
        <w:br/>
        <w:t xml:space="preserve">285. 4 </w:t>
        <w:br/>
        <w:t xml:space="preserve">285. 2 </w:t>
        <w:br/>
        <w:t xml:space="preserve">3394. 9 </w:t>
        <w:br/>
        <w:t xml:space="preserve">2013 </w:t>
        <w:br/>
        <w:t xml:space="preserve">285. 3 </w:t>
        <w:br/>
        <w:t xml:space="preserve">283. 1 </w:t>
        <w:br/>
        <w:t xml:space="preserve">284. 6 </w:t>
        <w:br/>
        <w:t xml:space="preserve">285. 1 </w:t>
        <w:br/>
        <w:t xml:space="preserve">285. 4 </w:t>
        <w:br/>
        <w:br/>
        <w:br/>
        <w:br/>
        <w:br/>
        <w:br/>
        <w:br/>
        <w:br/>
        <w:t xml:space="preserve">1423. 5 </w:t>
        <w:br/>
        <w:t xml:space="preserve">2. </w:t>
        <w:br/>
        <w:t xml:space="preserve">The two other industries that I was interested in getting employed are Finance and Insurance, and sales financing. </w:t>
        <w:br/>
        <w:t xml:space="preserve">Question numbers. </w:t>
        <w:br/>
        <w:t xml:space="preserve">1. 29. 2 minutes. </w:t>
        <w:br/>
        <w:t xml:space="preserve">2. $246, 800 </w:t>
        <w:br/>
        <w:t xml:space="preserve">3. 825, 337 </w:t>
        <w:br/>
        <w:t xml:space="preserve">4. 46. 8% </w:t>
        <w:br/>
        <w:t xml:space="preserve">5. Multi- Unit structures contain two or more housing units. Some tabulations rank them as structures with even up to50 or more structures. Mobile homes, living quarters, and singl family homes are not included in these. </w:t>
        <w:br/>
        <w:t xml:space="preserve">Such structures were meant for vacant and occupied housing units. </w:t>
        <w:br/>
        <w:t xml:space="preserve">6. Income interval= $26, 733 </w:t>
        <w:br/>
        <w:t xml:space="preserve">7. Technology industry </w:t>
        <w:br/>
        <w:t xml:space="preserve">8. High school graduate or higher. % of persons aged 25+ </w:t>
        <w:br/>
        <w:t xml:space="preserve">9. Mortgaged households comprise of higher number of housing units than the non-mortgaged. This is because the owners of mortgage have a greater overall share to house cost-burden. </w:t>
        <w:br/>
        <w:t xml:space="preserve">10. </w:t>
        <w:br/>
        <w:t xml:space="preserve">11. </w:t>
        <w:br/>
        <w:t xml:space="preserve">Reference </w:t>
        <w:br/>
        <w:t xml:space="preserve">" Explore the Web." Your Page Title. N. p., n. d. Web. 24 June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Homework3</dc:title>
  <dc:subject>Finance;</dc:subject>
  <dc:creator>AssignBuster</dc:creator>
  <cp:keywords/>
  <dc:description>20%+-0.2 1.</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