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Incorpating childcare components into business</w:t>
        </w:r>
      </w:hyperlink>
      <w:bookmarkEnd w:id="0"/>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report is about my childcare business calledMary B's childcarefocus which incorporates key components of childcare. The Mary B's Daycare is a full-administration kid care that thinks about babies from age two to four. Through centered preparing of the care staff and propelled learning frameworks, The Mary B's childcare focus is advantage as far as tyke improvement. This program joined with a specially crafted focus and a high instructor and understudy proportion guarantees an incredible administration for the kids and the guardians. This report also explores the benefits of Mary B’s care and why you should invest in the Mary B’s daycare and why its so important to have child care. </w:t>
      </w:r>
    </w:p>
    <w:p>
      <w:pPr>
        <w:pStyle w:val="TextBody"/>
        <w:bidi w:val="0"/>
        <w:spacing w:before="0" w:after="283"/>
        <w:jc w:val="start"/>
        <w:rPr/>
      </w:pPr>
      <w:r>
        <w:rPr/>
        <w:t xml:space="preserve">Mary B’s daycare, </w:t>
      </w:r>
    </w:p>
    <w:p>
      <w:pPr>
        <w:pStyle w:val="TextBody"/>
        <w:bidi w:val="0"/>
        <w:spacing w:before="0" w:after="283"/>
        <w:jc w:val="start"/>
        <w:rPr/>
      </w:pPr>
      <w:r>
        <w:rPr/>
        <w:t xml:space="preserve">Why should you invest in childcare? </w:t>
      </w:r>
    </w:p>
    <w:p>
      <w:pPr>
        <w:pStyle w:val="TextBody"/>
        <w:bidi w:val="0"/>
        <w:spacing w:before="0" w:after="283"/>
        <w:jc w:val="start"/>
        <w:rPr/>
      </w:pPr>
      <w:r>
        <w:rPr/>
        <w:t xml:space="preserve">In the present society most of families have a relational peculiarity where the two guardians need to work. Day-care is a place where children ranging from as little as one month, to any other age, are taken care of during the day. It is almost incomprehensible for most families in America to endure fiscally without two livelihoods. Working parents need protected, solid and reasonable tyke care. For low-salary guardians moving from welfare into the workforce, that can be elusive. Many rely upon loved ones to watch their youngsters while they work. Although this might be a decent choice for a few parents, others might not have such help. What's more, kids in home consideration may not get instructive and social open doors that state-managed children care focuses offer. Mary Bs daycare offer the best childcare in Jackson MS, we have over 20 special train care takers, drivers and babysitters for late night convince we also provides them with the best education, nutation and activities for the kids. </w:t>
      </w:r>
    </w:p>
    <w:p>
      <w:pPr>
        <w:pStyle w:val="TextBody"/>
        <w:bidi w:val="0"/>
        <w:spacing w:before="0" w:after="283"/>
        <w:jc w:val="start"/>
        <w:rPr/>
      </w:pPr>
      <w:r>
        <w:rPr/>
        <w:t xml:space="preserve">Mary B’s Day-care therefore provides alternative care for little children, when their parents are away. When becoming a parent, it is hard to find sitters for your children while going to work or just a little break from the children for a couple of hours. This puts parents in a circumstance where they need additional assistance to watch their children while they are away at work. This is widely criticized by many people who believe that children should not be left under the care of strangers. The idea of taking children to day-care is unacceptable by a good number of people. While the failure to do everything is frequently unpleasant for some parents, they can rest guaranteed childcare is a reasonable choice. Mary B’s Daycare offers dependable social, monetary and scholarly advantages for children and babies from the ages of 6 months to 4 years, advantage from the childcare condition, including its quality guidance, structure and social exercises. </w:t>
      </w:r>
    </w:p>
    <w:p>
      <w:pPr>
        <w:pStyle w:val="TextBody"/>
        <w:bidi w:val="0"/>
        <w:spacing w:before="0" w:after="283"/>
        <w:jc w:val="start"/>
        <w:rPr/>
      </w:pPr>
      <w:r>
        <w:rPr/>
        <w:t xml:space="preserve">There are many nonprofit and profit associations that partner with Mary B’s daycare across Mississippi it can assume a basic job in conveying care to children in low-and moderate-pay regions. Notwithstanding, numerous not for profits that work kid care offices come up short on the skill or pay to create and subsidize a capital venture and should look outside of their associations for help. That assistance can come as open private organizations with loan specialists. Making daycares like Mary Bs daycare arrangements is now one of the primary economic and logistical concerns for working parents, with profound career implications, especially for women. </w:t>
      </w:r>
    </w:p>
    <w:p>
      <w:pPr>
        <w:pStyle w:val="TextBody"/>
        <w:bidi w:val="0"/>
        <w:spacing w:before="0" w:after="283"/>
        <w:jc w:val="start"/>
        <w:rPr/>
      </w:pPr>
      <w:r>
        <w:rPr/>
        <w:t xml:space="preserve">Benefits form Mary B’s daycare </w:t>
      </w:r>
    </w:p>
    <w:p>
      <w:pPr>
        <w:pStyle w:val="TextBody"/>
        <w:bidi w:val="0"/>
        <w:spacing w:before="0" w:after="283"/>
        <w:jc w:val="start"/>
        <w:rPr/>
      </w:pPr>
      <w:r>
        <w:rPr/>
        <w:t xml:space="preserve">There are many ways you can benefit from Mary B’s daycare one of the ways is schedule Indeed, even kids have a schedule at childcare. Although they probably won't know about the ticking clock, kids are given a full slate of exercises that incorporate melodies and narrating. For little children, these fun undertakings are fundamental to their scholarly development and advancement. The planned exercises are likewise fulfilling for parents and guardians, who have less stress that their little child's conduct will be inconsistent by the day's end because of an absence of organized occasions for eating, playing and resting. </w:t>
      </w:r>
    </w:p>
    <w:p>
      <w:pPr>
        <w:pStyle w:val="TextBody"/>
        <w:bidi w:val="0"/>
        <w:spacing w:before="0" w:after="283"/>
        <w:jc w:val="start"/>
        <w:rPr/>
      </w:pPr>
      <w:r>
        <w:rPr/>
        <w:t xml:space="preserve">Another way is academic advancement, this helps prepare children for school so they can have a better understanding this can also boost up their interaction with other children. It's an open door for them to figure out how to share, adhere to directions, connect with other kids, and drench up the apparatuses they'll have to prevail later. An extensive study by the U. S. National Institutes of Health found that young children had higher cognitive and academic achievement scores as teens if they spent time in high-quality daycare as young children. (west) Of the more than 1, 300 children studied, over 90 percent had been in the care of someone other than a parent before the age of 4.(west) </w:t>
      </w:r>
    </w:p>
    <w:p>
      <w:pPr>
        <w:pStyle w:val="TextBody"/>
        <w:bidi w:val="0"/>
        <w:spacing w:before="0" w:after="283"/>
        <w:jc w:val="start"/>
        <w:rPr/>
      </w:pPr>
      <w:r>
        <w:rPr/>
        <w:t xml:space="preserve">On the other hand, daycares can relieve stress on the parents, when your child has safe, loving, and stimulating child care that you can count on, you don’t have to worry while you are at work. You know that your child is getting the kind of care children need to be healthy, happy, and successful. While children can benefit from Mary B’s daycare Society, youngsters, families, businesses, networks, and the country all in all profit by superb tyke care. Encouraging a solid, fruitful, future workforce is fundamental to everybody's prosperity. Parents and guardians can guarantee Mary B’s daycare will insure their kids are in superb childcare for parental figures who are adoring and receptive to kids' needs, give an invigorating situation, and draw in with youngsters by talking and playing with them as often as possible. </w:t>
      </w:r>
    </w:p>
    <w:p>
      <w:pPr>
        <w:pStyle w:val="TextBody"/>
        <w:bidi w:val="0"/>
        <w:spacing w:before="0" w:after="283"/>
        <w:jc w:val="start"/>
        <w:rPr/>
      </w:pPr>
      <w:r>
        <w:rPr/>
        <w:t xml:space="preserve">Data </w:t>
      </w:r>
    </w:p>
    <w:p>
      <w:pPr>
        <w:pStyle w:val="TextBody"/>
        <w:bidi w:val="0"/>
        <w:spacing w:before="0" w:after="283"/>
        <w:jc w:val="start"/>
        <w:rPr/>
      </w:pPr>
      <w:r>
        <w:rPr/>
        <w:t xml:space="preserve">Affording childcare can be a challenge for parents, particularly those with low incomes. A 2014 Pew Research Center report found that families earning less than $18, 000 annually spend about 40% of their income on childcare (compared to 7. 2% of income for all families). (Feldman) Mary B’s daycare is very affordable we work with parents and guardians for a monthly plan that they can afford. According to the Bureau of Labor Statistics, 28% of mothers with young children worked in 1975, more than doubling to 60% by 2013. (Feldman) Over the same period, the number of daycare industry employees increased by nearly 250%. The BLS notes that investment in childcare by non-profit and government agencies, as well as new tax credits, also helped to fuel the industry’s growth. (Feldman).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Mary B’s daycare fits the requirements for children and parents with low income get the right child care for their children. Kids will in general adapt faster when they appreciate it, or if they have their companions alongside them. Therefore, offspring of a similar age bunch are clubbed together and educated according to their age. Along these lines, they get the opportunity to interface with different children, just as investigate and get some answers concerning what they can do. Kids' dietary patterns are enhanced by giving them great, nutritious nourishment. It helps in keeping the body and brain, fit and new all as the day progressed. This is fundamental in keeping up a solid way of life, you see multi day care focus has a pivotal job in making or damaging a kid's future. Accordingly, Mary B’s daycare suits your necessities and prerequisites, yet additionally your kid's.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Feldman, J. (2016, December 08). Daycare and early childhood education in the United States: Research roundup. Retrieved fromhttps://journalistsresource. org/studies/society/education/early-childhood-care-educationunited-states-research-roundup/ </w:t>
      </w:r>
    </w:p>
    <w:p>
      <w:pPr>
        <w:pStyle w:val="TextBody"/>
        <w:numPr>
          <w:ilvl w:val="0"/>
          <w:numId w:val="1"/>
        </w:numPr>
        <w:tabs>
          <w:tab w:val="clear" w:pos="1134"/>
          <w:tab w:val="left" w:pos="707" w:leader="none"/>
        </w:tabs>
        <w:bidi w:val="0"/>
        <w:spacing w:before="0" w:after="0"/>
        <w:ind w:start="707" w:hanging="283"/>
        <w:jc w:val="start"/>
        <w:rPr/>
      </w:pPr>
      <w:r>
        <w:rPr/>
        <w:t xml:space="preserve">Morisseau-Kuni, J. B. (2016, July 13). Investing in the Future: Child Care Plays Important Role in Community Development. Retrieved February 10, 2019, from https://www. stlouisfed. org/publications/bridges/winter-20062007/investing-in-the-future child-care-plays-important-role-in-community-development </w:t>
      </w:r>
    </w:p>
    <w:p>
      <w:pPr>
        <w:pStyle w:val="TextBody"/>
        <w:numPr>
          <w:ilvl w:val="0"/>
          <w:numId w:val="1"/>
        </w:numPr>
        <w:tabs>
          <w:tab w:val="clear" w:pos="1134"/>
          <w:tab w:val="left" w:pos="707" w:leader="none"/>
        </w:tabs>
        <w:bidi w:val="0"/>
        <w:spacing w:before="0" w:after="283"/>
        <w:ind w:start="707" w:hanging="283"/>
        <w:jc w:val="start"/>
        <w:rPr/>
      </w:pPr>
      <w:r>
        <w:rPr/>
        <w:t xml:space="preserve">West, L. (2016, August 25). 6 Benefits of Daycare for Young Children – The ChildCareAdvantage. com Blog. Retrieved February 10, 2019, fromhttps://childcareadvantage. com/benefits-of-daycare-for-young-children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https://assignbuster.com/incorpating-childcare-components-into-business/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Incorpating childcare components into bu...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corpating-childcare-components-into-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Incorpating childcare components into 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Incorpating childcare components into business</dc:title>
  <dc:subject>Others;</dc:subject>
  <dc:creator>AssignBuster</dc:creator>
  <cp:keywords/>
  <dc:description>This report also explores the benefits of Mary B's care and why you should invest in the Mary B's daycare and why its so important to have child care.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