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inflation on market</w:t>
        </w:r>
      </w:hyperlink>
      <w:bookmarkEnd w:id="0"/>
    </w:p>
    <w:p>
      <w:r>
        <w:br w:type="page"/>
      </w:r>
    </w:p>
    <w:p>
      <w:pPr>
        <w:pStyle w:val="TextBody"/>
        <w:bidi w:val="0"/>
        <w:jc w:val="start"/>
        <w:rPr/>
      </w:pPr>
      <w:r>
        <w:rPr/>
        <w:t xml:space="preserve">Nike, Inc. is an American multinational corporation that is engaged in the design, development and worldwide marketing and selling of footwear, apparel, equipment, accessories and services. The company was founded on January 25, 1964 as Blue Ribbon Sports and officially became Nike, Inc. on May 30, 1978. Nike sponsors many high-profile athletes and sports teams around the world, with the highly recognized trademarks of “ Just Do It”. </w:t>
      </w:r>
    </w:p>
    <w:p>
      <w:pPr>
        <w:pStyle w:val="Heading2"/>
        <w:bidi w:val="0"/>
        <w:jc w:val="start"/>
        <w:rPr/>
      </w:pPr>
      <w:r>
        <w:rPr/>
        <w:t xml:space="preserve">Effect of Inflation on Market </w:t>
      </w:r>
    </w:p>
    <w:p>
      <w:pPr>
        <w:pStyle w:val="TextBody"/>
        <w:bidi w:val="0"/>
        <w:spacing w:before="0" w:after="283"/>
        <w:jc w:val="start"/>
        <w:rPr/>
      </w:pPr>
      <w:r>
        <w:rPr/>
        <w:t xml:space="preserve">Inflation defined as “ a persistent increase in the level of consumer prices or a persistent decline in the purchasing power of money”. In other words, the common usage of the word inflation is the effect that people see. When they see prices in their local stores going up they call it inflation. Price inflation is a result of monetary inflation. Monetary inflation is the cause of price inflation. </w:t>
      </w:r>
    </w:p>
    <w:p>
      <w:pPr>
        <w:pStyle w:val="TextBody"/>
        <w:bidi w:val="0"/>
        <w:spacing w:before="0" w:after="283"/>
        <w:jc w:val="start"/>
        <w:rPr/>
      </w:pPr>
      <w:r>
        <w:rPr/>
        <w:t xml:space="preserve">Due to inflation, there are fewer sales of products and therefore there is low output. Nike has suffered a lot due to that. The inflation had raised the Cost of raw materials and Transportation of Nike. To overcome inflation, Nike has increased the Product Price and reduced its marketing Budget. </w:t>
      </w:r>
    </w:p>
    <w:p>
      <w:pPr>
        <w:pStyle w:val="TextBody"/>
        <w:bidi w:val="0"/>
        <w:spacing w:before="0" w:after="283"/>
        <w:jc w:val="start"/>
        <w:rPr/>
      </w:pPr>
      <w:r>
        <w:rPr/>
        <w:t xml:space="preserve">Microeconomic law states that all other factors being equal, as the price of a good or service increases, the quantity of goods or services offered by supplier’s increases and vice versa. </w:t>
      </w:r>
    </w:p>
    <w:p>
      <w:pPr>
        <w:pStyle w:val="TextBody"/>
        <w:bidi w:val="0"/>
        <w:spacing w:before="0" w:after="283"/>
        <w:jc w:val="start"/>
        <w:rPr/>
      </w:pPr>
      <w:r>
        <w:rPr/>
        <w:t xml:space="preserve">As per the data collected from Indonesian Plant, the Nike shoes Cost $20. 00 to the company, $35. 00 to retailer and $70. 00 to the consumer. The breakdown can be found in the table below. </w:t>
      </w:r>
    </w:p>
    <w:p>
      <w:pPr>
        <w:pStyle w:val="TextBody"/>
        <w:bidi w:val="0"/>
        <w:spacing w:before="0" w:after="283"/>
        <w:jc w:val="start"/>
        <w:rPr/>
      </w:pPr>
      <w:r>
        <w:rPr/>
        <w:t xml:space="preserve">Production labor </w:t>
      </w:r>
    </w:p>
    <w:p>
      <w:pPr>
        <w:pStyle w:val="TextBody"/>
        <w:bidi w:val="0"/>
        <w:spacing w:before="0" w:after="283"/>
        <w:jc w:val="start"/>
        <w:rPr/>
      </w:pPr>
      <w:r>
        <w:rPr/>
        <w:t xml:space="preserve">Materials </w:t>
      </w:r>
    </w:p>
    <w:p>
      <w:pPr>
        <w:pStyle w:val="TextBody"/>
        <w:bidi w:val="0"/>
        <w:spacing w:before="0" w:after="283"/>
        <w:jc w:val="start"/>
        <w:rPr/>
      </w:pPr>
      <w:r>
        <w:rPr/>
        <w:t xml:space="preserve">Rent, equipment </w:t>
      </w:r>
    </w:p>
    <w:p>
      <w:pPr>
        <w:pStyle w:val="TextBody"/>
        <w:bidi w:val="0"/>
        <w:spacing w:before="0" w:after="283"/>
        <w:jc w:val="start"/>
        <w:rPr/>
      </w:pPr>
      <w:r>
        <w:rPr/>
        <w:t xml:space="preserve">Supplier’s operating profit </w:t>
      </w:r>
    </w:p>
    <w:p>
      <w:pPr>
        <w:pStyle w:val="TextBody"/>
        <w:bidi w:val="0"/>
        <w:spacing w:before="0" w:after="283"/>
        <w:jc w:val="start"/>
        <w:rPr/>
      </w:pPr>
      <w:r>
        <w:rPr/>
        <w:t xml:space="preserve">Duties </w:t>
      </w:r>
    </w:p>
    <w:p>
      <w:pPr>
        <w:pStyle w:val="TextBody"/>
        <w:bidi w:val="0"/>
        <w:spacing w:before="0" w:after="283"/>
        <w:jc w:val="start"/>
        <w:rPr/>
      </w:pPr>
      <w:r>
        <w:rPr/>
        <w:t xml:space="preserve">Shipping </w:t>
      </w:r>
    </w:p>
    <w:p>
      <w:pPr>
        <w:pStyle w:val="Heading2"/>
        <w:bidi w:val="0"/>
        <w:jc w:val="start"/>
        <w:rPr/>
      </w:pPr>
      <w:r>
        <w:rPr/>
        <w:t xml:space="preserve">Cost to Nike </w:t>
      </w:r>
    </w:p>
    <w:p>
      <w:pPr>
        <w:pStyle w:val="TextBody"/>
        <w:bidi w:val="0"/>
        <w:spacing w:before="0" w:after="283"/>
        <w:jc w:val="start"/>
        <w:rPr/>
      </w:pPr>
      <w:r>
        <w:rPr/>
        <w:t xml:space="preserve">$2. 75 </w:t>
      </w:r>
    </w:p>
    <w:p>
      <w:pPr>
        <w:pStyle w:val="TextBody"/>
        <w:bidi w:val="0"/>
        <w:spacing w:before="0" w:after="283"/>
        <w:jc w:val="start"/>
        <w:rPr/>
      </w:pPr>
      <w:r>
        <w:rPr/>
        <w:t xml:space="preserve">$9. 00 </w:t>
      </w:r>
    </w:p>
    <w:p>
      <w:pPr>
        <w:pStyle w:val="TextBody"/>
        <w:bidi w:val="0"/>
        <w:spacing w:before="0" w:after="283"/>
        <w:jc w:val="start"/>
        <w:rPr/>
      </w:pPr>
      <w:r>
        <w:rPr/>
        <w:t xml:space="preserve">$3. 00 </w:t>
      </w:r>
    </w:p>
    <w:p>
      <w:pPr>
        <w:pStyle w:val="TextBody"/>
        <w:bidi w:val="0"/>
        <w:spacing w:before="0" w:after="283"/>
        <w:jc w:val="start"/>
        <w:rPr/>
      </w:pPr>
      <w:r>
        <w:rPr/>
        <w:t xml:space="preserve">$1. 75 </w:t>
      </w:r>
    </w:p>
    <w:p>
      <w:pPr>
        <w:pStyle w:val="TextBody"/>
        <w:bidi w:val="0"/>
        <w:spacing w:before="0" w:after="283"/>
        <w:jc w:val="start"/>
        <w:rPr/>
      </w:pPr>
      <w:r>
        <w:rPr/>
        <w:t xml:space="preserve">$3. 00 </w:t>
      </w:r>
    </w:p>
    <w:p>
      <w:pPr>
        <w:pStyle w:val="TextBody"/>
        <w:bidi w:val="0"/>
        <w:spacing w:before="0" w:after="283"/>
        <w:jc w:val="start"/>
        <w:rPr/>
      </w:pPr>
      <w:r>
        <w:rPr/>
        <w:t xml:space="preserve">$0. 50 </w:t>
      </w:r>
    </w:p>
    <w:p>
      <w:pPr>
        <w:pStyle w:val="Heading2"/>
        <w:bidi w:val="0"/>
        <w:jc w:val="start"/>
        <w:rPr/>
      </w:pPr>
      <w:r>
        <w:rPr/>
        <w:t xml:space="preserve">$20. 00 </w:t>
      </w:r>
    </w:p>
    <w:p>
      <w:pPr>
        <w:pStyle w:val="TextBody"/>
        <w:bidi w:val="0"/>
        <w:jc w:val="start"/>
        <w:rPr/>
      </w:pPr>
      <w:r>
        <w:rPr/>
        <w:t xml:space="preserve">Research and development </w:t>
      </w:r>
    </w:p>
    <w:p>
      <w:pPr>
        <w:pStyle w:val="TextBody"/>
        <w:bidi w:val="0"/>
        <w:spacing w:before="0" w:after="283"/>
        <w:jc w:val="start"/>
        <w:rPr/>
      </w:pPr>
      <w:r>
        <w:rPr/>
        <w:t xml:space="preserve">Promotion and advertising </w:t>
      </w:r>
    </w:p>
    <w:p>
      <w:pPr>
        <w:pStyle w:val="TextBody"/>
        <w:bidi w:val="0"/>
        <w:spacing w:before="0" w:after="283"/>
        <w:jc w:val="start"/>
        <w:rPr/>
      </w:pPr>
      <w:r>
        <w:rPr/>
        <w:t xml:space="preserve">Sales, distribution, admin. </w:t>
      </w:r>
    </w:p>
    <w:p>
      <w:pPr>
        <w:pStyle w:val="TextBody"/>
        <w:bidi w:val="0"/>
        <w:spacing w:before="0" w:after="283"/>
        <w:jc w:val="start"/>
        <w:rPr/>
      </w:pPr>
      <w:r>
        <w:rPr/>
        <w:t xml:space="preserve">Nike’s operating profit </w:t>
      </w:r>
    </w:p>
    <w:p>
      <w:pPr>
        <w:pStyle w:val="Heading2"/>
        <w:bidi w:val="0"/>
        <w:jc w:val="start"/>
        <w:rPr/>
      </w:pPr>
      <w:r>
        <w:rPr/>
        <w:t xml:space="preserve">Cost to retailer </w:t>
      </w:r>
    </w:p>
    <w:p>
      <w:pPr>
        <w:pStyle w:val="TextBody"/>
        <w:bidi w:val="0"/>
        <w:spacing w:before="0" w:after="283"/>
        <w:jc w:val="start"/>
        <w:rPr/>
      </w:pPr>
      <w:r>
        <w:rPr/>
        <w:t xml:space="preserve">$0. 25 </w:t>
      </w:r>
    </w:p>
    <w:p>
      <w:pPr>
        <w:pStyle w:val="TextBody"/>
        <w:bidi w:val="0"/>
        <w:spacing w:before="0" w:after="283"/>
        <w:jc w:val="start"/>
        <w:rPr/>
      </w:pPr>
      <w:r>
        <w:rPr/>
        <w:t xml:space="preserve">$4. 00 </w:t>
      </w:r>
    </w:p>
    <w:p>
      <w:pPr>
        <w:pStyle w:val="TextBody"/>
        <w:bidi w:val="0"/>
        <w:spacing w:before="0" w:after="283"/>
        <w:jc w:val="start"/>
        <w:rPr/>
      </w:pPr>
      <w:r>
        <w:rPr/>
        <w:t xml:space="preserve">$5. 00 </w:t>
      </w:r>
    </w:p>
    <w:p>
      <w:pPr>
        <w:pStyle w:val="TextBody"/>
        <w:bidi w:val="0"/>
        <w:spacing w:before="0" w:after="283"/>
        <w:jc w:val="start"/>
        <w:rPr/>
      </w:pPr>
      <w:r>
        <w:rPr/>
        <w:t xml:space="preserve">$6. 23 </w:t>
      </w:r>
    </w:p>
    <w:p>
      <w:pPr>
        <w:pStyle w:val="Heading2"/>
        <w:bidi w:val="0"/>
        <w:jc w:val="start"/>
        <w:rPr/>
      </w:pPr>
      <w:r>
        <w:rPr/>
        <w:t xml:space="preserve">$35. 00 </w:t>
      </w:r>
    </w:p>
    <w:p>
      <w:pPr>
        <w:pStyle w:val="TextBody"/>
        <w:bidi w:val="0"/>
        <w:jc w:val="start"/>
        <w:rPr/>
      </w:pPr>
      <w:r>
        <w:rPr/>
        <w:t xml:space="preserve">Retailer’s rent </w:t>
      </w:r>
    </w:p>
    <w:p>
      <w:pPr>
        <w:pStyle w:val="TextBody"/>
        <w:bidi w:val="0"/>
        <w:spacing w:before="0" w:after="283"/>
        <w:jc w:val="start"/>
        <w:rPr/>
      </w:pPr>
      <w:r>
        <w:rPr/>
        <w:t xml:space="preserve">Personnel </w:t>
      </w:r>
    </w:p>
    <w:p>
      <w:pPr>
        <w:pStyle w:val="TextBody"/>
        <w:bidi w:val="0"/>
        <w:spacing w:before="0" w:after="283"/>
        <w:jc w:val="start"/>
        <w:rPr/>
      </w:pPr>
      <w:r>
        <w:rPr/>
        <w:t xml:space="preserve">Other </w:t>
      </w:r>
    </w:p>
    <w:p>
      <w:pPr>
        <w:pStyle w:val="TextBody"/>
        <w:bidi w:val="0"/>
        <w:spacing w:before="0" w:after="283"/>
        <w:jc w:val="start"/>
        <w:rPr/>
      </w:pPr>
      <w:r>
        <w:rPr/>
        <w:t xml:space="preserve">Retailer’s operating profit </w:t>
      </w:r>
    </w:p>
    <w:p>
      <w:pPr>
        <w:pStyle w:val="Heading2"/>
        <w:bidi w:val="0"/>
        <w:jc w:val="start"/>
        <w:rPr/>
      </w:pPr>
      <w:r>
        <w:rPr/>
        <w:t xml:space="preserve">Cost to consumer </w:t>
      </w:r>
    </w:p>
    <w:p>
      <w:pPr>
        <w:pStyle w:val="TextBody"/>
        <w:bidi w:val="0"/>
        <w:spacing w:before="0" w:after="283"/>
        <w:jc w:val="start"/>
        <w:rPr/>
      </w:pPr>
      <w:r>
        <w:rPr/>
        <w:t xml:space="preserve">$9. 00 </w:t>
      </w:r>
    </w:p>
    <w:p>
      <w:pPr>
        <w:pStyle w:val="TextBody"/>
        <w:bidi w:val="0"/>
        <w:spacing w:before="0" w:after="283"/>
        <w:jc w:val="start"/>
        <w:rPr/>
      </w:pPr>
      <w:r>
        <w:rPr/>
        <w:t xml:space="preserve">$9. 50 </w:t>
      </w:r>
    </w:p>
    <w:p>
      <w:pPr>
        <w:pStyle w:val="TextBody"/>
        <w:bidi w:val="0"/>
        <w:spacing w:before="0" w:after="283"/>
        <w:jc w:val="start"/>
        <w:rPr/>
      </w:pPr>
      <w:r>
        <w:rPr/>
        <w:t xml:space="preserve">$7. 00 </w:t>
      </w:r>
    </w:p>
    <w:p>
      <w:pPr>
        <w:pStyle w:val="TextBody"/>
        <w:bidi w:val="0"/>
        <w:spacing w:before="0" w:after="283"/>
        <w:jc w:val="start"/>
        <w:rPr/>
      </w:pPr>
      <w:r>
        <w:rPr/>
        <w:t xml:space="preserve">$9. 00 </w:t>
      </w:r>
    </w:p>
    <w:p>
      <w:pPr>
        <w:pStyle w:val="Heading2"/>
        <w:bidi w:val="0"/>
        <w:jc w:val="start"/>
        <w:rPr/>
      </w:pPr>
      <w:r>
        <w:rPr/>
        <w:t xml:space="preserve">$70. 00 </w:t>
      </w:r>
    </w:p>
    <w:p>
      <w:pPr>
        <w:pStyle w:val="TextBody"/>
        <w:bidi w:val="0"/>
        <w:spacing w:before="0" w:after="283"/>
        <w:jc w:val="start"/>
        <w:rPr/>
      </w:pPr>
      <w:r>
        <w:rPr/>
        <w:t xml:space="preserve">Table 1: Breakdown of costs for a pair of Nike shoes. </w:t>
      </w:r>
    </w:p>
    <w:p>
      <w:pPr>
        <w:pStyle w:val="TextBody"/>
        <w:bidi w:val="0"/>
        <w:spacing w:before="0" w:after="283"/>
        <w:jc w:val="start"/>
        <w:rPr/>
      </w:pPr>
      <w:r>
        <w:rPr/>
        <w:t xml:space="preserve">Below shows the revenue of the Company in last four years. </w:t>
      </w:r>
    </w:p>
    <w:p>
      <w:pPr>
        <w:pStyle w:val="TextBody"/>
        <w:bidi w:val="0"/>
        <w:spacing w:before="0" w:after="283"/>
        <w:jc w:val="start"/>
        <w:rPr/>
      </w:pPr>
      <w:r>
        <w:rPr/>
        <w:t xml:space="preserve">All numbers in thousands </w:t>
      </w:r>
    </w:p>
    <w:p>
      <w:pPr>
        <w:pStyle w:val="Heading2"/>
        <w:bidi w:val="0"/>
        <w:jc w:val="start"/>
        <w:rPr/>
      </w:pPr>
      <w:r>
        <w:rPr/>
        <w:t xml:space="preserve">PERIOD ENDING </w:t>
      </w:r>
    </w:p>
    <w:p>
      <w:pPr>
        <w:pStyle w:val="Heading2"/>
        <w:bidi w:val="0"/>
        <w:jc w:val="start"/>
        <w:rPr/>
      </w:pPr>
      <w:r>
        <w:rPr/>
        <w:t xml:space="preserve">05/2012 </w:t>
      </w:r>
    </w:p>
    <w:p>
      <w:pPr>
        <w:pStyle w:val="Heading2"/>
        <w:bidi w:val="0"/>
        <w:jc w:val="start"/>
        <w:rPr/>
      </w:pPr>
      <w:r>
        <w:rPr/>
        <w:t xml:space="preserve">05/2011 </w:t>
      </w:r>
    </w:p>
    <w:p>
      <w:pPr>
        <w:pStyle w:val="Heading2"/>
        <w:bidi w:val="0"/>
        <w:jc w:val="start"/>
        <w:rPr/>
      </w:pPr>
      <w:r>
        <w:rPr/>
        <w:t xml:space="preserve">05/2010 </w:t>
      </w:r>
    </w:p>
    <w:p>
      <w:pPr>
        <w:pStyle w:val="Heading2"/>
        <w:bidi w:val="0"/>
        <w:jc w:val="start"/>
        <w:rPr/>
      </w:pPr>
      <w:r>
        <w:rPr/>
        <w:t xml:space="preserve">05/2009 </w:t>
      </w:r>
    </w:p>
    <w:p>
      <w:pPr>
        <w:pStyle w:val="Heading2"/>
        <w:bidi w:val="0"/>
        <w:jc w:val="start"/>
        <w:rPr/>
      </w:pPr>
      <w:r>
        <w:rPr/>
        <w:t xml:space="preserve">Income Statement </w:t>
      </w:r>
    </w:p>
    <w:p>
      <w:pPr>
        <w:pStyle w:val="TextBody"/>
        <w:bidi w:val="0"/>
        <w:spacing w:before="0" w:after="283"/>
        <w:jc w:val="start"/>
        <w:rPr/>
      </w:pPr>
      <w:r>
        <w:rPr/>
        <w:t xml:space="preserve">Operating Revenue (Revenue/Sales) </w:t>
      </w:r>
    </w:p>
    <w:p>
      <w:pPr>
        <w:pStyle w:val="TextBody"/>
        <w:bidi w:val="0"/>
        <w:spacing w:before="0" w:after="283"/>
        <w:jc w:val="start"/>
        <w:rPr/>
      </w:pPr>
      <w:r>
        <w:rPr/>
        <w:t xml:space="preserve">24, 128, 000 </w:t>
      </w:r>
    </w:p>
    <w:p>
      <w:pPr>
        <w:pStyle w:val="TextBody"/>
        <w:bidi w:val="0"/>
        <w:spacing w:before="0" w:after="283"/>
        <w:jc w:val="start"/>
        <w:rPr/>
      </w:pPr>
      <w:r>
        <w:rPr/>
        <w:t xml:space="preserve">20, 862, 000 </w:t>
      </w:r>
    </w:p>
    <w:p>
      <w:pPr>
        <w:pStyle w:val="TextBody"/>
        <w:bidi w:val="0"/>
        <w:spacing w:before="0" w:after="283"/>
        <w:jc w:val="start"/>
        <w:rPr/>
      </w:pPr>
      <w:r>
        <w:rPr/>
        <w:t xml:space="preserve">19, 014, 000 </w:t>
      </w:r>
    </w:p>
    <w:p>
      <w:pPr>
        <w:pStyle w:val="TextBody"/>
        <w:bidi w:val="0"/>
        <w:spacing w:before="0" w:after="283"/>
        <w:jc w:val="start"/>
        <w:rPr/>
      </w:pPr>
      <w:r>
        <w:rPr/>
        <w:t xml:space="preserve">19, 176, 100 </w:t>
      </w:r>
    </w:p>
    <w:p>
      <w:pPr>
        <w:pStyle w:val="TextBody"/>
        <w:bidi w:val="0"/>
        <w:spacing w:before="0" w:after="283"/>
        <w:jc w:val="start"/>
        <w:rPr/>
      </w:pPr>
      <w:r>
        <w:rPr/>
        <w:t xml:space="preserve">http://images. forbes. com/media/tearsheets/spacer_grey. gif </w:t>
      </w:r>
    </w:p>
    <w:p>
      <w:pPr>
        <w:pStyle w:val="Heading2"/>
        <w:bidi w:val="0"/>
        <w:jc w:val="start"/>
        <w:rPr/>
      </w:pPr>
      <w:r>
        <w:rPr/>
        <w:t xml:space="preserve">Total Revenues </w:t>
      </w:r>
    </w:p>
    <w:p>
      <w:pPr>
        <w:pStyle w:val="Heading2"/>
        <w:bidi w:val="0"/>
        <w:jc w:val="start"/>
        <w:rPr/>
      </w:pPr>
      <w:r>
        <w:rPr/>
        <w:t xml:space="preserve">24, 128, 000 </w:t>
      </w:r>
    </w:p>
    <w:p>
      <w:pPr>
        <w:pStyle w:val="Heading2"/>
        <w:bidi w:val="0"/>
        <w:jc w:val="start"/>
        <w:rPr/>
      </w:pPr>
      <w:r>
        <w:rPr/>
        <w:t xml:space="preserve">20, 862, 000 </w:t>
      </w:r>
    </w:p>
    <w:p>
      <w:pPr>
        <w:pStyle w:val="Heading2"/>
        <w:bidi w:val="0"/>
        <w:jc w:val="start"/>
        <w:rPr/>
      </w:pPr>
      <w:r>
        <w:rPr/>
        <w:t xml:space="preserve">19, 014, 000 </w:t>
      </w:r>
    </w:p>
    <w:p>
      <w:pPr>
        <w:pStyle w:val="Heading2"/>
        <w:bidi w:val="0"/>
        <w:jc w:val="start"/>
        <w:rPr/>
      </w:pPr>
      <w:r>
        <w:rPr/>
        <w:t xml:space="preserve">19, 176, 100 </w:t>
      </w:r>
    </w:p>
    <w:p>
      <w:pPr>
        <w:pStyle w:val="TextBody"/>
        <w:bidi w:val="0"/>
        <w:spacing w:before="0" w:after="283"/>
        <w:jc w:val="start"/>
        <w:rPr/>
      </w:pPr>
      <w:r>
        <w:rPr/>
        <w:t xml:space="preserve">http://images. forbes. com/media/tearsheets/spacer_grey. gif </w:t>
      </w:r>
    </w:p>
    <w:p>
      <w:pPr>
        <w:pStyle w:val="TextBody"/>
        <w:bidi w:val="0"/>
        <w:spacing w:before="0" w:after="283"/>
        <w:jc w:val="start"/>
        <w:rPr/>
      </w:pPr>
      <w:r>
        <w:rPr/>
        <w:t xml:space="preserve">Cost of Sales </w:t>
      </w:r>
    </w:p>
    <w:p>
      <w:pPr>
        <w:pStyle w:val="TextBody"/>
        <w:bidi w:val="0"/>
        <w:spacing w:before="0" w:after="283"/>
        <w:jc w:val="start"/>
        <w:rPr/>
      </w:pPr>
      <w:r>
        <w:rPr/>
        <w:t xml:space="preserve">13, 252, 000 </w:t>
      </w:r>
    </w:p>
    <w:p>
      <w:pPr>
        <w:pStyle w:val="TextBody"/>
        <w:bidi w:val="0"/>
        <w:spacing w:before="0" w:after="283"/>
        <w:jc w:val="start"/>
        <w:rPr/>
      </w:pPr>
      <w:r>
        <w:rPr/>
        <w:t xml:space="preserve">10, 996, 000 </w:t>
      </w:r>
    </w:p>
    <w:p>
      <w:pPr>
        <w:pStyle w:val="TextBody"/>
        <w:bidi w:val="0"/>
        <w:spacing w:before="0" w:after="283"/>
        <w:jc w:val="start"/>
        <w:rPr/>
      </w:pPr>
      <w:r>
        <w:rPr/>
        <w:t xml:space="preserve">9, 818, 100 </w:t>
      </w:r>
    </w:p>
    <w:p>
      <w:pPr>
        <w:pStyle w:val="TextBody"/>
        <w:bidi w:val="0"/>
        <w:spacing w:before="0" w:after="283"/>
        <w:jc w:val="start"/>
        <w:rPr/>
      </w:pPr>
      <w:r>
        <w:rPr/>
        <w:t xml:space="preserve">10, 188, 400 </w:t>
      </w:r>
    </w:p>
    <w:p>
      <w:pPr>
        <w:pStyle w:val="TextBody"/>
        <w:bidi w:val="0"/>
        <w:spacing w:before="0" w:after="283"/>
        <w:jc w:val="start"/>
        <w:rPr/>
      </w:pPr>
      <w:r>
        <w:rPr/>
        <w:t xml:space="preserve">http://images. forbes. com/media/tearsheets/spacer_grey. gif </w:t>
      </w:r>
    </w:p>
    <w:p>
      <w:pPr>
        <w:pStyle w:val="TextBody"/>
        <w:bidi w:val="0"/>
        <w:spacing w:before="0" w:after="283"/>
        <w:jc w:val="start"/>
        <w:rPr/>
      </w:pPr>
      <w:r>
        <w:rPr/>
        <w:t xml:space="preserve">Cost of Sales with Depreciation </w:t>
      </w:r>
    </w:p>
    <w:p>
      <w:pPr>
        <w:pStyle w:val="TextBody"/>
        <w:bidi w:val="0"/>
        <w:spacing w:before="0" w:after="283"/>
        <w:jc w:val="start"/>
        <w:rPr/>
      </w:pPr>
      <w:r>
        <w:rPr/>
        <w:t xml:space="preserve">13, 657, 000 </w:t>
      </w:r>
    </w:p>
    <w:p>
      <w:pPr>
        <w:pStyle w:val="TextBody"/>
        <w:bidi w:val="0"/>
        <w:spacing w:before="0" w:after="283"/>
        <w:jc w:val="start"/>
        <w:rPr/>
      </w:pPr>
      <w:r>
        <w:rPr/>
        <w:t xml:space="preserve">11, 354, 000 </w:t>
      </w:r>
    </w:p>
    <w:p>
      <w:pPr>
        <w:pStyle w:val="TextBody"/>
        <w:bidi w:val="0"/>
        <w:spacing w:before="0" w:after="283"/>
        <w:jc w:val="start"/>
        <w:rPr/>
      </w:pPr>
      <w:r>
        <w:rPr/>
        <w:t xml:space="preserve">10, 213, 600 </w:t>
      </w:r>
    </w:p>
    <w:p>
      <w:pPr>
        <w:pStyle w:val="TextBody"/>
        <w:bidi w:val="0"/>
        <w:spacing w:before="0" w:after="283"/>
        <w:jc w:val="start"/>
        <w:rPr/>
      </w:pPr>
      <w:r>
        <w:rPr/>
        <w:t xml:space="preserve">10, 571, 700 </w:t>
      </w:r>
    </w:p>
    <w:p>
      <w:pPr>
        <w:pStyle w:val="TextBody"/>
        <w:bidi w:val="0"/>
        <w:spacing w:before="0" w:after="283"/>
        <w:jc w:val="start"/>
        <w:rPr/>
      </w:pPr>
      <w:r>
        <w:rPr/>
        <w:t xml:space="preserve">http://images. forbes. com/media/tearsheets/spacer_grey. gif </w:t>
      </w:r>
    </w:p>
    <w:p>
      <w:pPr>
        <w:pStyle w:val="TextBody"/>
        <w:bidi w:val="0"/>
        <w:spacing w:before="0" w:after="283"/>
        <w:jc w:val="start"/>
        <w:rPr/>
      </w:pPr>
      <w:r>
        <w:rPr/>
        <w:t xml:space="preserve">Gross Margin </w:t>
      </w:r>
    </w:p>
    <w:p>
      <w:pPr>
        <w:pStyle w:val="TextBody"/>
        <w:bidi w:val="0"/>
        <w:spacing w:before="0" w:after="283"/>
        <w:jc w:val="start"/>
        <w:rPr/>
      </w:pPr>
      <w:r>
        <w:rPr/>
        <w:t xml:space="preserve">10, 876, 000 </w:t>
      </w:r>
    </w:p>
    <w:p>
      <w:pPr>
        <w:pStyle w:val="TextBody"/>
        <w:bidi w:val="0"/>
        <w:spacing w:before="0" w:after="283"/>
        <w:jc w:val="start"/>
        <w:rPr/>
      </w:pPr>
      <w:r>
        <w:rPr/>
        <w:t xml:space="preserve">9, 866, 000 </w:t>
      </w:r>
    </w:p>
    <w:p>
      <w:pPr>
        <w:pStyle w:val="TextBody"/>
        <w:bidi w:val="0"/>
        <w:spacing w:before="0" w:after="283"/>
        <w:jc w:val="start"/>
        <w:rPr/>
      </w:pPr>
      <w:r>
        <w:rPr/>
        <w:t xml:space="preserve">9, 195, 900 </w:t>
      </w:r>
    </w:p>
    <w:p>
      <w:pPr>
        <w:pStyle w:val="TextBody"/>
        <w:bidi w:val="0"/>
        <w:spacing w:before="0" w:after="283"/>
        <w:jc w:val="start"/>
        <w:rPr/>
      </w:pPr>
      <w:r>
        <w:rPr/>
        <w:t xml:space="preserve">8, 987, 700 </w:t>
      </w:r>
    </w:p>
    <w:p>
      <w:pPr>
        <w:pStyle w:val="TextBody"/>
        <w:bidi w:val="0"/>
        <w:spacing w:before="0" w:after="283"/>
        <w:jc w:val="start"/>
        <w:rPr/>
      </w:pPr>
      <w:r>
        <w:rPr/>
        <w:t xml:space="preserve">http://images. forbes. com/media/tearsheets/spacer_grey. gif </w:t>
      </w:r>
    </w:p>
    <w:p>
      <w:pPr>
        <w:pStyle w:val="TextBody"/>
        <w:bidi w:val="0"/>
        <w:spacing w:before="0" w:after="283"/>
        <w:jc w:val="start"/>
        <w:rPr/>
      </w:pPr>
      <w:r>
        <w:rPr/>
        <w:t xml:space="preserve">Gross Operating Profit </w:t>
      </w:r>
    </w:p>
    <w:p>
      <w:pPr>
        <w:pStyle w:val="TextBody"/>
        <w:bidi w:val="0"/>
        <w:spacing w:before="0" w:after="283"/>
        <w:jc w:val="start"/>
        <w:rPr/>
      </w:pPr>
      <w:r>
        <w:rPr/>
        <w:t xml:space="preserve">10, 876, 000 </w:t>
      </w:r>
    </w:p>
    <w:p>
      <w:pPr>
        <w:pStyle w:val="TextBody"/>
        <w:bidi w:val="0"/>
        <w:spacing w:before="0" w:after="283"/>
        <w:jc w:val="start"/>
        <w:rPr/>
      </w:pPr>
      <w:r>
        <w:rPr/>
        <w:t xml:space="preserve">9, 866, 000 </w:t>
      </w:r>
    </w:p>
    <w:p>
      <w:pPr>
        <w:pStyle w:val="TextBody"/>
        <w:bidi w:val="0"/>
        <w:spacing w:before="0" w:after="283"/>
        <w:jc w:val="start"/>
        <w:rPr/>
      </w:pPr>
      <w:r>
        <w:rPr/>
        <w:t xml:space="preserve">9, 195, 900 </w:t>
      </w:r>
    </w:p>
    <w:p>
      <w:pPr>
        <w:pStyle w:val="TextBody"/>
        <w:bidi w:val="0"/>
        <w:spacing w:before="0" w:after="283"/>
        <w:jc w:val="start"/>
        <w:rPr/>
      </w:pPr>
      <w:r>
        <w:rPr/>
        <w:t xml:space="preserve">8, 987, 700 </w:t>
      </w:r>
    </w:p>
    <w:p>
      <w:pPr>
        <w:pStyle w:val="TextBody"/>
        <w:bidi w:val="0"/>
        <w:spacing w:before="0" w:after="283"/>
        <w:jc w:val="start"/>
        <w:rPr/>
      </w:pPr>
      <w:r>
        <w:rPr/>
        <w:t xml:space="preserve">http://images. forbes. com/media/tearsheets/spacer_grey. gif </w:t>
      </w:r>
    </w:p>
    <w:p>
      <w:pPr>
        <w:pStyle w:val="TextBody"/>
        <w:bidi w:val="0"/>
        <w:spacing w:before="0" w:after="283"/>
        <w:jc w:val="start"/>
        <w:rPr/>
      </w:pPr>
      <w:r>
        <w:rPr/>
        <w:t xml:space="preserve">Selling, Gen. &amp; Administrative Expense </w:t>
      </w:r>
    </w:p>
    <w:p>
      <w:pPr>
        <w:pStyle w:val="TextBody"/>
        <w:bidi w:val="0"/>
        <w:spacing w:before="0" w:after="283"/>
        <w:jc w:val="start"/>
        <w:rPr/>
      </w:pPr>
      <w:r>
        <w:rPr/>
        <w:t xml:space="preserve">7, 431, 000 </w:t>
      </w:r>
    </w:p>
    <w:p>
      <w:pPr>
        <w:pStyle w:val="TextBody"/>
        <w:bidi w:val="0"/>
        <w:spacing w:before="0" w:after="283"/>
        <w:jc w:val="start"/>
        <w:rPr/>
      </w:pPr>
      <w:r>
        <w:rPr/>
        <w:t xml:space="preserve">6, 693, 000 </w:t>
      </w:r>
    </w:p>
    <w:p>
      <w:pPr>
        <w:pStyle w:val="TextBody"/>
        <w:bidi w:val="0"/>
        <w:spacing w:before="0" w:after="283"/>
        <w:jc w:val="start"/>
        <w:rPr/>
      </w:pPr>
      <w:r>
        <w:rPr/>
        <w:t xml:space="preserve">6, 326, 400 </w:t>
      </w:r>
    </w:p>
    <w:p>
      <w:pPr>
        <w:pStyle w:val="TextBody"/>
        <w:bidi w:val="0"/>
        <w:spacing w:before="0" w:after="283"/>
        <w:jc w:val="start"/>
        <w:rPr/>
      </w:pPr>
      <w:r>
        <w:rPr/>
        <w:t xml:space="preserve">6, 149, 600 </w:t>
      </w:r>
    </w:p>
    <w:p>
      <w:pPr>
        <w:pStyle w:val="TextBody"/>
        <w:bidi w:val="0"/>
        <w:spacing w:before="0" w:after="283"/>
        <w:jc w:val="start"/>
        <w:rPr/>
      </w:pPr>
      <w:r>
        <w:rPr/>
        <w:t xml:space="preserve">http://images. forbes. com/media/tearsheets/spacer_grey. gif </w:t>
      </w:r>
    </w:p>
    <w:p>
      <w:pPr>
        <w:pStyle w:val="Heading2"/>
        <w:bidi w:val="0"/>
        <w:jc w:val="start"/>
        <w:rPr/>
      </w:pPr>
      <w:r>
        <w:rPr/>
        <w:t xml:space="preserve">Operating Income </w:t>
      </w:r>
    </w:p>
    <w:p>
      <w:pPr>
        <w:pStyle w:val="Heading2"/>
        <w:bidi w:val="0"/>
        <w:jc w:val="start"/>
        <w:rPr/>
      </w:pPr>
      <w:r>
        <w:rPr/>
        <w:t xml:space="preserve">3, 040, 000 </w:t>
      </w:r>
    </w:p>
    <w:p>
      <w:pPr>
        <w:pStyle w:val="Heading2"/>
        <w:bidi w:val="0"/>
        <w:jc w:val="start"/>
        <w:rPr/>
      </w:pPr>
      <w:r>
        <w:rPr/>
        <w:t xml:space="preserve">2, 815, 000 </w:t>
      </w:r>
    </w:p>
    <w:p>
      <w:pPr>
        <w:pStyle w:val="Heading2"/>
        <w:bidi w:val="0"/>
        <w:jc w:val="start"/>
        <w:rPr/>
      </w:pPr>
      <w:r>
        <w:rPr/>
        <w:t xml:space="preserve">2, 474, 000 </w:t>
      </w:r>
    </w:p>
    <w:p>
      <w:pPr>
        <w:pStyle w:val="Heading2"/>
        <w:bidi w:val="0"/>
        <w:jc w:val="start"/>
        <w:rPr/>
      </w:pPr>
      <w:r>
        <w:rPr/>
        <w:t xml:space="preserve">1, 858, 500 </w:t>
      </w:r>
    </w:p>
    <w:p>
      <w:pPr>
        <w:pStyle w:val="TextBody"/>
        <w:bidi w:val="0"/>
        <w:spacing w:before="0" w:after="283"/>
        <w:jc w:val="start"/>
        <w:rPr/>
      </w:pPr>
      <w:r>
        <w:rPr/>
        <w:t xml:space="preserve">http://images. forbes. com/media/tearsheets/spacer_grey. gif </w:t>
      </w:r>
    </w:p>
    <w:p>
      <w:pPr>
        <w:pStyle w:val="TextBody"/>
        <w:bidi w:val="0"/>
        <w:spacing w:before="0" w:after="283"/>
        <w:jc w:val="start"/>
        <w:rPr/>
      </w:pPr>
      <w:r>
        <w:rPr/>
        <w:t xml:space="preserve">Operating Income b/f Depreciation (EBITDA) </w:t>
      </w:r>
    </w:p>
    <w:p>
      <w:pPr>
        <w:pStyle w:val="TextBody"/>
        <w:bidi w:val="0"/>
        <w:spacing w:before="0" w:after="283"/>
        <w:jc w:val="start"/>
        <w:rPr/>
      </w:pPr>
      <w:r>
        <w:rPr/>
        <w:t xml:space="preserve">3, 445, 000 </w:t>
      </w:r>
    </w:p>
    <w:p>
      <w:pPr>
        <w:pStyle w:val="TextBody"/>
        <w:bidi w:val="0"/>
        <w:spacing w:before="0" w:after="283"/>
        <w:jc w:val="start"/>
        <w:rPr/>
      </w:pPr>
      <w:r>
        <w:rPr/>
        <w:t xml:space="preserve">3, 173, 000 </w:t>
      </w:r>
    </w:p>
    <w:p>
      <w:pPr>
        <w:pStyle w:val="TextBody"/>
        <w:bidi w:val="0"/>
        <w:spacing w:before="0" w:after="283"/>
        <w:jc w:val="start"/>
        <w:rPr/>
      </w:pPr>
      <w:r>
        <w:rPr/>
        <w:t xml:space="preserve">2, 869, 500 </w:t>
      </w:r>
    </w:p>
    <w:p>
      <w:pPr>
        <w:pStyle w:val="TextBody"/>
        <w:bidi w:val="0"/>
        <w:spacing w:before="0" w:after="283"/>
        <w:jc w:val="start"/>
        <w:rPr/>
      </w:pPr>
      <w:r>
        <w:rPr/>
        <w:t xml:space="preserve">2, 838, 100 </w:t>
      </w:r>
    </w:p>
    <w:p>
      <w:pPr>
        <w:pStyle w:val="TextBody"/>
        <w:bidi w:val="0"/>
        <w:spacing w:before="0" w:after="283"/>
        <w:jc w:val="start"/>
        <w:rPr/>
      </w:pPr>
      <w:r>
        <w:rPr/>
        <w:t xml:space="preserve">http://images. forbes. com/media/tearsheets/spacer_grey. gif </w:t>
      </w:r>
    </w:p>
    <w:p>
      <w:pPr>
        <w:pStyle w:val="TextBody"/>
        <w:bidi w:val="0"/>
        <w:spacing w:before="0" w:after="283"/>
        <w:jc w:val="start"/>
        <w:rPr/>
      </w:pPr>
      <w:r>
        <w:rPr/>
        <w:t xml:space="preserve">Depreciation </w:t>
      </w:r>
    </w:p>
    <w:p>
      <w:pPr>
        <w:pStyle w:val="TextBody"/>
        <w:bidi w:val="0"/>
        <w:spacing w:before="0" w:after="283"/>
        <w:jc w:val="start"/>
        <w:rPr/>
      </w:pPr>
      <w:r>
        <w:rPr/>
        <w:t xml:space="preserve">405, 000 </w:t>
      </w:r>
    </w:p>
    <w:p>
      <w:pPr>
        <w:pStyle w:val="TextBody"/>
        <w:bidi w:val="0"/>
        <w:spacing w:before="0" w:after="283"/>
        <w:jc w:val="start"/>
        <w:rPr/>
      </w:pPr>
      <w:r>
        <w:rPr/>
        <w:t xml:space="preserve">358, 000 </w:t>
      </w:r>
    </w:p>
    <w:p>
      <w:pPr>
        <w:pStyle w:val="TextBody"/>
        <w:bidi w:val="0"/>
        <w:spacing w:before="0" w:after="283"/>
        <w:jc w:val="start"/>
        <w:rPr/>
      </w:pPr>
      <w:r>
        <w:rPr/>
        <w:t xml:space="preserve">395, 500 </w:t>
      </w:r>
    </w:p>
    <w:p>
      <w:pPr>
        <w:pStyle w:val="TextBody"/>
        <w:bidi w:val="0"/>
        <w:spacing w:before="0" w:after="283"/>
        <w:jc w:val="start"/>
        <w:rPr/>
      </w:pPr>
      <w:r>
        <w:rPr/>
        <w:t xml:space="preserve">383, 300 </w:t>
      </w:r>
    </w:p>
    <w:p>
      <w:pPr>
        <w:pStyle w:val="TextBody"/>
        <w:bidi w:val="0"/>
        <w:spacing w:before="0" w:after="283"/>
        <w:jc w:val="start"/>
        <w:rPr/>
      </w:pPr>
      <w:r>
        <w:rPr/>
        <w:t xml:space="preserve">http://images. forbes. com/media/tearsheets/spacer_grey. gif </w:t>
      </w:r>
    </w:p>
    <w:p>
      <w:pPr>
        <w:pStyle w:val="TextBody"/>
        <w:bidi w:val="0"/>
        <w:spacing w:before="0" w:after="283"/>
        <w:jc w:val="start"/>
        <w:rPr/>
      </w:pPr>
      <w:r>
        <w:rPr/>
        <w:t xml:space="preserve">Operating Income After Depreciation </w:t>
      </w:r>
    </w:p>
    <w:p>
      <w:pPr>
        <w:pStyle w:val="TextBody"/>
        <w:bidi w:val="0"/>
        <w:spacing w:before="0" w:after="283"/>
        <w:jc w:val="start"/>
        <w:rPr/>
      </w:pPr>
      <w:r>
        <w:rPr/>
        <w:t xml:space="preserve">3, 040, 000 </w:t>
      </w:r>
    </w:p>
    <w:p>
      <w:pPr>
        <w:pStyle w:val="TextBody"/>
        <w:bidi w:val="0"/>
        <w:spacing w:before="0" w:after="283"/>
        <w:jc w:val="start"/>
        <w:rPr/>
      </w:pPr>
      <w:r>
        <w:rPr/>
        <w:t xml:space="preserve">2, 815, 000 </w:t>
      </w:r>
    </w:p>
    <w:p>
      <w:pPr>
        <w:pStyle w:val="TextBody"/>
        <w:bidi w:val="0"/>
        <w:spacing w:before="0" w:after="283"/>
        <w:jc w:val="start"/>
        <w:rPr/>
      </w:pPr>
      <w:r>
        <w:rPr/>
        <w:t xml:space="preserve">2, 474, 000 </w:t>
      </w:r>
    </w:p>
    <w:p>
      <w:pPr>
        <w:pStyle w:val="TextBody"/>
        <w:bidi w:val="0"/>
        <w:spacing w:before="0" w:after="283"/>
        <w:jc w:val="start"/>
        <w:rPr/>
      </w:pPr>
      <w:r>
        <w:rPr/>
        <w:t xml:space="preserve">2, 454, 800 </w:t>
      </w:r>
    </w:p>
    <w:p>
      <w:pPr>
        <w:pStyle w:val="TextBody"/>
        <w:bidi w:val="0"/>
        <w:spacing w:before="0" w:after="283"/>
        <w:jc w:val="start"/>
        <w:rPr/>
      </w:pPr>
      <w:r>
        <w:rPr/>
        <w:t xml:space="preserve">http://images. forbes. com/media/tearsheets/spacer_grey. gif </w:t>
      </w:r>
    </w:p>
    <w:p>
      <w:pPr>
        <w:pStyle w:val="TextBody"/>
        <w:bidi w:val="0"/>
        <w:spacing w:before="0" w:after="283"/>
        <w:jc w:val="start"/>
        <w:rPr/>
      </w:pPr>
      <w:r>
        <w:rPr/>
        <w:t xml:space="preserve">Interest Income </w:t>
      </w:r>
    </w:p>
    <w:p>
      <w:pPr>
        <w:pStyle w:val="TextBody"/>
        <w:bidi w:val="0"/>
        <w:spacing w:before="0" w:after="283"/>
        <w:jc w:val="start"/>
        <w:rPr/>
      </w:pPr>
      <w:r>
        <w:rPr/>
        <w:t xml:space="preserve">30, 000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9, 500 </w:t>
      </w:r>
    </w:p>
    <w:p>
      <w:pPr>
        <w:pStyle w:val="TextBody"/>
        <w:bidi w:val="0"/>
        <w:spacing w:before="0" w:after="283"/>
        <w:jc w:val="start"/>
        <w:rPr/>
      </w:pPr>
      <w:r>
        <w:rPr/>
        <w:t xml:space="preserve">http://images. forbes. com/media/tearsheets/spacer_grey. gif </w:t>
      </w:r>
    </w:p>
    <w:p>
      <w:pPr>
        <w:pStyle w:val="TextBody"/>
        <w:bidi w:val="0"/>
        <w:spacing w:before="0" w:after="283"/>
        <w:jc w:val="start"/>
        <w:rPr/>
      </w:pPr>
      <w:r>
        <w:rPr/>
        <w:t xml:space="preserve">Other Income, Net </w:t>
      </w:r>
    </w:p>
    <w:p>
      <w:pPr>
        <w:pStyle w:val="TextBody"/>
        <w:bidi w:val="0"/>
        <w:spacing w:before="0" w:after="283"/>
        <w:jc w:val="start"/>
        <w:rPr/>
      </w:pPr>
      <w:r>
        <w:rPr/>
        <w:t xml:space="preserve">(54, 000) </w:t>
      </w:r>
    </w:p>
    <w:p>
      <w:pPr>
        <w:pStyle w:val="TextBody"/>
        <w:bidi w:val="0"/>
        <w:spacing w:before="0" w:after="283"/>
        <w:jc w:val="start"/>
        <w:rPr/>
      </w:pPr>
      <w:r>
        <w:rPr/>
        <w:t xml:space="preserve">33, 000 </w:t>
      </w:r>
    </w:p>
    <w:p>
      <w:pPr>
        <w:pStyle w:val="TextBody"/>
        <w:bidi w:val="0"/>
        <w:spacing w:before="0" w:after="283"/>
        <w:jc w:val="start"/>
        <w:rPr/>
      </w:pPr>
      <w:r>
        <w:rPr/>
        <w:t xml:space="preserve">49, 200 </w:t>
      </w:r>
    </w:p>
    <w:p>
      <w:pPr>
        <w:pStyle w:val="TextBody"/>
        <w:bidi w:val="0"/>
        <w:spacing w:before="0" w:after="283"/>
        <w:jc w:val="start"/>
        <w:rPr/>
      </w:pPr>
      <w:r>
        <w:rPr/>
        <w:t xml:space="preserve">88, 500 </w:t>
      </w:r>
    </w:p>
    <w:p>
      <w:pPr>
        <w:pStyle w:val="TextBody"/>
        <w:bidi w:val="0"/>
        <w:spacing w:before="0" w:after="283"/>
        <w:jc w:val="start"/>
        <w:rPr/>
      </w:pPr>
      <w:r>
        <w:rPr/>
        <w:t xml:space="preserve">http://images. forbes. com/media/tearsheets/spacer_grey. gif </w:t>
      </w:r>
    </w:p>
    <w:p>
      <w:pPr>
        <w:pStyle w:val="TextBody"/>
        <w:bidi w:val="0"/>
        <w:spacing w:before="0" w:after="283"/>
        <w:jc w:val="start"/>
        <w:rPr/>
      </w:pPr>
      <w:r>
        <w:rPr/>
        <w:t xml:space="preserve">Income, Restructuring and M&amp;A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(195, 000) </w:t>
      </w:r>
    </w:p>
    <w:p>
      <w:pPr>
        <w:pStyle w:val="TextBody"/>
        <w:bidi w:val="0"/>
        <w:spacing w:before="0" w:after="283"/>
        <w:jc w:val="start"/>
        <w:rPr/>
      </w:pPr>
      <w:r>
        <w:rPr/>
        <w:t xml:space="preserve">http://images. forbes. com/media/tearsheets/spacer_grey. gif </w:t>
      </w:r>
    </w:p>
    <w:p>
      <w:pPr>
        <w:pStyle w:val="TextBody"/>
        <w:bidi w:val="0"/>
        <w:spacing w:before="0" w:after="283"/>
        <w:jc w:val="start"/>
        <w:rPr/>
      </w:pPr>
      <w:r>
        <w:rPr/>
        <w:t xml:space="preserve">Other Special Charges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(401, 300) </w:t>
      </w:r>
    </w:p>
    <w:p>
      <w:pPr>
        <w:pStyle w:val="TextBody"/>
        <w:bidi w:val="0"/>
        <w:spacing w:before="0" w:after="283"/>
        <w:jc w:val="start"/>
        <w:rPr/>
      </w:pPr>
      <w:r>
        <w:rPr/>
        <w:t xml:space="preserve">http://images. forbes. com/media/tearsheets/spacer_grey. gif </w:t>
      </w:r>
    </w:p>
    <w:p>
      <w:pPr>
        <w:pStyle w:val="TextBody"/>
        <w:bidi w:val="0"/>
        <w:spacing w:before="0" w:after="283"/>
        <w:jc w:val="start"/>
        <w:rPr/>
      </w:pPr>
      <w:r>
        <w:rPr/>
        <w:t xml:space="preserve">Special Income/Charges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(596, 300) </w:t>
      </w:r>
    </w:p>
    <w:p>
      <w:pPr>
        <w:pStyle w:val="TextBody"/>
        <w:bidi w:val="0"/>
        <w:spacing w:before="0" w:after="283"/>
        <w:jc w:val="start"/>
        <w:rPr/>
      </w:pPr>
      <w:r>
        <w:rPr/>
        <w:t xml:space="preserve">http://images. forbes. com/media/tearsheets/spacer_grey. gif </w:t>
      </w:r>
    </w:p>
    <w:p>
      <w:pPr>
        <w:pStyle w:val="TextBody"/>
        <w:bidi w:val="0"/>
        <w:jc w:val="start"/>
        <w:rPr/>
      </w:pPr>
      <w:r>
        <w:rPr/>
        <w:t xml:space="preserve">Total Income Avail for Interest Expense (EBIT) </w:t>
      </w:r>
    </w:p>
    <w:p>
      <w:pPr>
        <w:pStyle w:val="TextBody"/>
        <w:bidi w:val="0"/>
        <w:spacing w:before="0" w:after="283"/>
        <w:jc w:val="start"/>
        <w:rPr/>
      </w:pPr>
      <w:r>
        <w:rPr/>
        <w:t xml:space="preserve">3, 016, 000 </w:t>
      </w:r>
    </w:p>
    <w:p>
      <w:pPr>
        <w:pStyle w:val="TextBody"/>
        <w:bidi w:val="0"/>
        <w:spacing w:before="0" w:after="283"/>
        <w:jc w:val="start"/>
        <w:rPr/>
      </w:pPr>
      <w:r>
        <w:rPr/>
        <w:t xml:space="preserve">2, 848, 000 </w:t>
      </w:r>
    </w:p>
    <w:p>
      <w:pPr>
        <w:pStyle w:val="TextBody"/>
        <w:bidi w:val="0"/>
        <w:spacing w:before="0" w:after="283"/>
        <w:jc w:val="start"/>
        <w:rPr/>
      </w:pPr>
      <w:r>
        <w:rPr/>
        <w:t xml:space="preserve">2, 523, 200 </w:t>
      </w:r>
    </w:p>
    <w:p>
      <w:pPr>
        <w:pStyle w:val="TextBody"/>
        <w:bidi w:val="0"/>
        <w:spacing w:before="0" w:after="283"/>
        <w:jc w:val="start"/>
        <w:rPr/>
      </w:pPr>
      <w:r>
        <w:rPr/>
        <w:t xml:space="preserve">1, 956, 500 </w:t>
      </w:r>
    </w:p>
    <w:p>
      <w:pPr>
        <w:pStyle w:val="TextBody"/>
        <w:bidi w:val="0"/>
        <w:spacing w:before="0" w:after="283"/>
        <w:jc w:val="start"/>
        <w:rPr/>
      </w:pPr>
      <w:r>
        <w:rPr/>
        <w:t xml:space="preserve">http://images. forbes. com/media/tearsheets/spacer_grey. gif </w:t>
      </w:r>
    </w:p>
    <w:p>
      <w:pPr>
        <w:pStyle w:val="TextBody"/>
        <w:bidi w:val="0"/>
        <w:spacing w:before="0" w:after="283"/>
        <w:jc w:val="start"/>
        <w:rPr/>
      </w:pPr>
      <w:r>
        <w:rPr/>
        <w:t xml:space="preserve">Interest Expense </w:t>
      </w:r>
    </w:p>
    <w:p>
      <w:pPr>
        <w:pStyle w:val="TextBody"/>
        <w:bidi w:val="0"/>
        <w:spacing w:before="0" w:after="283"/>
        <w:jc w:val="start"/>
        <w:rPr/>
      </w:pPr>
      <w:r>
        <w:rPr/>
        <w:t xml:space="preserve">33, 000 </w:t>
      </w:r>
    </w:p>
    <w:p>
      <w:pPr>
        <w:pStyle w:val="TextBody"/>
        <w:bidi w:val="0"/>
        <w:spacing w:before="0" w:after="283"/>
        <w:jc w:val="start"/>
        <w:rPr/>
      </w:pPr>
      <w:r>
        <w:rPr/>
        <w:t xml:space="preserve">4, 000 </w:t>
      </w:r>
    </w:p>
    <w:p>
      <w:pPr>
        <w:pStyle w:val="TextBody"/>
        <w:bidi w:val="0"/>
        <w:spacing w:before="0" w:after="283"/>
        <w:jc w:val="start"/>
        <w:rPr/>
      </w:pPr>
      <w:r>
        <w:rPr/>
        <w:t xml:space="preserve">6, 300 </w:t>
      </w:r>
    </w:p>
    <w:p>
      <w:pPr>
        <w:pStyle w:val="Heading2"/>
        <w:bidi w:val="0"/>
        <w:jc w:val="start"/>
        <w:rPr/>
      </w:pPr>
      <w:r>
        <w:rPr/>
        <w:t xml:space="preserve">* </w:t>
      </w:r>
    </w:p>
    <w:p>
      <w:pPr>
        <w:pStyle w:val="TextBody"/>
        <w:bidi w:val="0"/>
        <w:spacing w:before="0" w:after="283"/>
        <w:jc w:val="start"/>
        <w:rPr/>
      </w:pPr>
      <w:r>
        <w:rPr/>
        <w:t xml:space="preserve">http://images. forbes. com/media/tearsheets/spacer_grey. gif </w:t>
      </w:r>
    </w:p>
    <w:p>
      <w:pPr>
        <w:pStyle w:val="TextBody"/>
        <w:bidi w:val="0"/>
        <w:spacing w:before="0" w:after="283"/>
        <w:jc w:val="start"/>
        <w:rPr/>
      </w:pPr>
      <w:r>
        <w:rPr/>
        <w:t xml:space="preserve">Pre-tax Income (EBT) </w:t>
      </w:r>
    </w:p>
    <w:p>
      <w:pPr>
        <w:pStyle w:val="TextBody"/>
        <w:bidi w:val="0"/>
        <w:spacing w:before="0" w:after="283"/>
        <w:jc w:val="start"/>
        <w:rPr/>
      </w:pPr>
      <w:r>
        <w:rPr/>
        <w:t xml:space="preserve">2, 983, 000 </w:t>
      </w:r>
    </w:p>
    <w:p>
      <w:pPr>
        <w:pStyle w:val="TextBody"/>
        <w:bidi w:val="0"/>
        <w:spacing w:before="0" w:after="283"/>
        <w:jc w:val="start"/>
        <w:rPr/>
      </w:pPr>
      <w:r>
        <w:rPr/>
        <w:t xml:space="preserve">2, 844, 000 </w:t>
      </w:r>
    </w:p>
    <w:p>
      <w:pPr>
        <w:pStyle w:val="TextBody"/>
        <w:bidi w:val="0"/>
        <w:spacing w:before="0" w:after="283"/>
        <w:jc w:val="start"/>
        <w:rPr/>
      </w:pPr>
      <w:r>
        <w:rPr/>
        <w:t xml:space="preserve">2, 516, 900 </w:t>
      </w:r>
    </w:p>
    <w:p>
      <w:pPr>
        <w:pStyle w:val="TextBody"/>
        <w:bidi w:val="0"/>
        <w:spacing w:before="0" w:after="283"/>
        <w:jc w:val="start"/>
        <w:rPr/>
      </w:pPr>
      <w:r>
        <w:rPr/>
        <w:t xml:space="preserve">1, 956, 500 </w:t>
      </w:r>
    </w:p>
    <w:p>
      <w:pPr>
        <w:pStyle w:val="TextBody"/>
        <w:bidi w:val="0"/>
        <w:spacing w:before="0" w:after="283"/>
        <w:jc w:val="start"/>
        <w:rPr/>
      </w:pPr>
      <w:r>
        <w:rPr/>
        <w:t xml:space="preserve">http://images. forbes. com/media/tearsheets/spacer_grey. gif </w:t>
      </w:r>
    </w:p>
    <w:p>
      <w:pPr>
        <w:pStyle w:val="TextBody"/>
        <w:bidi w:val="0"/>
        <w:spacing w:before="0" w:after="283"/>
        <w:jc w:val="start"/>
        <w:rPr/>
      </w:pPr>
      <w:r>
        <w:rPr/>
        <w:t xml:space="preserve">Income Taxes </w:t>
      </w:r>
    </w:p>
    <w:p>
      <w:pPr>
        <w:pStyle w:val="TextBody"/>
        <w:bidi w:val="0"/>
        <w:spacing w:before="0" w:after="283"/>
        <w:jc w:val="start"/>
        <w:rPr/>
      </w:pPr>
      <w:r>
        <w:rPr/>
        <w:t xml:space="preserve">760, 000 </w:t>
      </w:r>
    </w:p>
    <w:p>
      <w:pPr>
        <w:pStyle w:val="TextBody"/>
        <w:bidi w:val="0"/>
        <w:spacing w:before="0" w:after="283"/>
        <w:jc w:val="start"/>
        <w:rPr/>
      </w:pPr>
      <w:r>
        <w:rPr/>
        <w:t xml:space="preserve">711, 000 </w:t>
      </w:r>
    </w:p>
    <w:p>
      <w:pPr>
        <w:pStyle w:val="TextBody"/>
        <w:bidi w:val="0"/>
        <w:spacing w:before="0" w:after="283"/>
        <w:jc w:val="start"/>
        <w:rPr/>
      </w:pPr>
      <w:r>
        <w:rPr/>
        <w:t xml:space="preserve">610, 200 </w:t>
      </w:r>
    </w:p>
    <w:p>
      <w:pPr>
        <w:pStyle w:val="TextBody"/>
        <w:bidi w:val="0"/>
        <w:spacing w:before="0" w:after="283"/>
        <w:jc w:val="start"/>
        <w:rPr/>
      </w:pPr>
      <w:r>
        <w:rPr/>
        <w:t xml:space="preserve">469, 800 </w:t>
      </w:r>
    </w:p>
    <w:p>
      <w:pPr>
        <w:pStyle w:val="TextBody"/>
        <w:bidi w:val="0"/>
        <w:spacing w:before="0" w:after="283"/>
        <w:jc w:val="start"/>
        <w:rPr/>
      </w:pPr>
      <w:r>
        <w:rPr/>
        <w:t xml:space="preserve">http://images. forbes. com/media/tearsheets/spacer_grey. gif </w:t>
      </w:r>
    </w:p>
    <w:p>
      <w:pPr>
        <w:pStyle w:val="TextBody"/>
        <w:bidi w:val="0"/>
        <w:spacing w:before="0" w:after="283"/>
        <w:jc w:val="start"/>
        <w:rPr/>
      </w:pPr>
      <w:r>
        <w:rPr/>
        <w:t xml:space="preserve">Income before Income Taxes </w:t>
      </w:r>
    </w:p>
    <w:p>
      <w:pPr>
        <w:pStyle w:val="TextBody"/>
        <w:bidi w:val="0"/>
        <w:spacing w:before="0" w:after="283"/>
        <w:jc w:val="start"/>
        <w:rPr/>
      </w:pPr>
      <w:r>
        <w:rPr/>
        <w:t xml:space="preserve">2, 983, 000 </w:t>
      </w:r>
    </w:p>
    <w:p>
      <w:pPr>
        <w:pStyle w:val="TextBody"/>
        <w:bidi w:val="0"/>
        <w:spacing w:before="0" w:after="283"/>
        <w:jc w:val="start"/>
        <w:rPr/>
      </w:pPr>
      <w:r>
        <w:rPr/>
        <w:t xml:space="preserve">2, 844, 000 </w:t>
      </w:r>
    </w:p>
    <w:p>
      <w:pPr>
        <w:pStyle w:val="TextBody"/>
        <w:bidi w:val="0"/>
        <w:spacing w:before="0" w:after="283"/>
        <w:jc w:val="start"/>
        <w:rPr/>
      </w:pPr>
      <w:r>
        <w:rPr/>
        <w:t xml:space="preserve">2, 516, 900 </w:t>
      </w:r>
    </w:p>
    <w:p>
      <w:pPr>
        <w:pStyle w:val="TextBody"/>
        <w:bidi w:val="0"/>
        <w:spacing w:before="0" w:after="283"/>
        <w:jc w:val="start"/>
        <w:rPr/>
      </w:pPr>
      <w:r>
        <w:rPr/>
        <w:t xml:space="preserve">1, 956, 500 </w:t>
      </w:r>
    </w:p>
    <w:p>
      <w:pPr>
        <w:pStyle w:val="TextBody"/>
        <w:bidi w:val="0"/>
        <w:spacing w:before="0" w:after="283"/>
        <w:jc w:val="start"/>
        <w:rPr/>
      </w:pPr>
      <w:r>
        <w:rPr/>
        <w:t xml:space="preserve">http://images. forbes. com/media/tearsheets/spacer_grey. gif </w:t>
      </w:r>
    </w:p>
    <w:p>
      <w:pPr>
        <w:pStyle w:val="Heading2"/>
        <w:bidi w:val="0"/>
        <w:jc w:val="start"/>
        <w:rPr/>
      </w:pPr>
      <w:r>
        <w:rPr/>
        <w:t xml:space="preserve">Net Income from Continuing Operations </w:t>
      </w:r>
    </w:p>
    <w:p>
      <w:pPr>
        <w:pStyle w:val="Heading2"/>
        <w:bidi w:val="0"/>
        <w:jc w:val="start"/>
        <w:rPr/>
      </w:pPr>
      <w:r>
        <w:rPr/>
        <w:t xml:space="preserve">2, 223, 000 </w:t>
      </w:r>
    </w:p>
    <w:p>
      <w:pPr>
        <w:pStyle w:val="Heading2"/>
        <w:bidi w:val="0"/>
        <w:jc w:val="start"/>
        <w:rPr/>
      </w:pPr>
      <w:r>
        <w:rPr/>
        <w:t xml:space="preserve">2, 133, 000 </w:t>
      </w:r>
    </w:p>
    <w:p>
      <w:pPr>
        <w:pStyle w:val="Heading2"/>
        <w:bidi w:val="0"/>
        <w:jc w:val="start"/>
        <w:rPr/>
      </w:pPr>
      <w:r>
        <w:rPr/>
        <w:t xml:space="preserve">1, 906, 700 </w:t>
      </w:r>
    </w:p>
    <w:p>
      <w:pPr>
        <w:pStyle w:val="Heading2"/>
        <w:bidi w:val="0"/>
        <w:jc w:val="start"/>
        <w:rPr/>
      </w:pPr>
      <w:r>
        <w:rPr/>
        <w:t xml:space="preserve">1, 486, 700 </w:t>
      </w:r>
    </w:p>
    <w:p>
      <w:pPr>
        <w:pStyle w:val="TextBody"/>
        <w:bidi w:val="0"/>
        <w:spacing w:before="0" w:after="283"/>
        <w:jc w:val="start"/>
        <w:rPr/>
      </w:pPr>
      <w:r>
        <w:rPr/>
        <w:t xml:space="preserve">http://images. forbes. com/media/tearsheets/spacer_grey. gif </w:t>
      </w:r>
    </w:p>
    <w:p>
      <w:pPr>
        <w:pStyle w:val="Heading2"/>
        <w:bidi w:val="0"/>
        <w:jc w:val="start"/>
        <w:rPr/>
      </w:pPr>
      <w:r>
        <w:rPr/>
        <w:t xml:space="preserve">Net Income from Total Operations </w:t>
      </w:r>
    </w:p>
    <w:p>
      <w:pPr>
        <w:pStyle w:val="Heading2"/>
        <w:bidi w:val="0"/>
        <w:jc w:val="start"/>
        <w:rPr/>
      </w:pPr>
      <w:r>
        <w:rPr/>
        <w:t xml:space="preserve">2, 223, 000 </w:t>
      </w:r>
    </w:p>
    <w:p>
      <w:pPr>
        <w:pStyle w:val="Heading2"/>
        <w:bidi w:val="0"/>
        <w:jc w:val="start"/>
        <w:rPr/>
      </w:pPr>
      <w:r>
        <w:rPr/>
        <w:t xml:space="preserve">2, 133, 000 </w:t>
      </w:r>
    </w:p>
    <w:p>
      <w:pPr>
        <w:pStyle w:val="Heading2"/>
        <w:bidi w:val="0"/>
        <w:jc w:val="start"/>
        <w:rPr/>
      </w:pPr>
      <w:r>
        <w:rPr/>
        <w:t xml:space="preserve">1, 906, 700 </w:t>
      </w:r>
    </w:p>
    <w:p>
      <w:pPr>
        <w:pStyle w:val="Heading2"/>
        <w:bidi w:val="0"/>
        <w:jc w:val="start"/>
        <w:rPr/>
      </w:pPr>
      <w:r>
        <w:rPr/>
        <w:t xml:space="preserve">1, 486, 700 </w:t>
      </w:r>
    </w:p>
    <w:p>
      <w:pPr>
        <w:pStyle w:val="TextBody"/>
        <w:bidi w:val="0"/>
        <w:spacing w:before="0" w:after="283"/>
        <w:jc w:val="start"/>
        <w:rPr/>
      </w:pPr>
      <w:r>
        <w:rPr/>
        <w:t xml:space="preserve">http://images. forbes. com/media/tearsheets/spacer_grey. gif </w:t>
      </w:r>
    </w:p>
    <w:p>
      <w:pPr>
        <w:pStyle w:val="Heading2"/>
        <w:bidi w:val="0"/>
        <w:jc w:val="start"/>
        <w:rPr/>
      </w:pPr>
      <w:r>
        <w:rPr/>
        <w:t xml:space="preserve">Total Net Income </w:t>
      </w:r>
    </w:p>
    <w:p>
      <w:pPr>
        <w:pStyle w:val="Heading2"/>
        <w:bidi w:val="0"/>
        <w:jc w:val="start"/>
        <w:rPr/>
      </w:pPr>
      <w:r>
        <w:rPr/>
        <w:t xml:space="preserve">2, 223, 000 </w:t>
      </w:r>
    </w:p>
    <w:p>
      <w:pPr>
        <w:pStyle w:val="Heading2"/>
        <w:bidi w:val="0"/>
        <w:jc w:val="start"/>
        <w:rPr/>
      </w:pPr>
      <w:r>
        <w:rPr/>
        <w:t xml:space="preserve">2, 133, 000 </w:t>
      </w:r>
    </w:p>
    <w:p>
      <w:pPr>
        <w:pStyle w:val="Heading2"/>
        <w:bidi w:val="0"/>
        <w:jc w:val="start"/>
        <w:rPr/>
      </w:pPr>
      <w:r>
        <w:rPr/>
        <w:t xml:space="preserve">1, 906, 700 </w:t>
      </w:r>
    </w:p>
    <w:p>
      <w:pPr>
        <w:pStyle w:val="Heading2"/>
        <w:bidi w:val="0"/>
        <w:jc w:val="start"/>
        <w:rPr/>
      </w:pPr>
      <w:r>
        <w:rPr/>
        <w:t xml:space="preserve">1, 486, 700 </w:t>
      </w:r>
    </w:p>
    <w:p>
      <w:pPr>
        <w:pStyle w:val="TextBody"/>
        <w:bidi w:val="0"/>
        <w:spacing w:before="0" w:after="283"/>
        <w:jc w:val="start"/>
        <w:rPr/>
      </w:pPr>
      <w:r>
        <w:rPr/>
        <w:t xml:space="preserve">http://images. forbes. com/media/tearsheets/spacer_grey. gif </w:t>
      </w:r>
    </w:p>
    <w:p>
      <w:pPr>
        <w:pStyle w:val="TextBody"/>
        <w:bidi w:val="0"/>
        <w:spacing w:before="0" w:after="283"/>
        <w:jc w:val="start"/>
        <w:rPr/>
      </w:pPr>
      <w:r>
        <w:rPr/>
        <w:t xml:space="preserve">Normalized Income </w:t>
      </w:r>
    </w:p>
    <w:p>
      <w:pPr>
        <w:pStyle w:val="TextBody"/>
        <w:bidi w:val="0"/>
        <w:spacing w:before="0" w:after="283"/>
        <w:jc w:val="start"/>
        <w:rPr/>
      </w:pPr>
      <w:r>
        <w:rPr/>
        <w:t xml:space="preserve">2, 223, 000 </w:t>
      </w:r>
    </w:p>
    <w:p>
      <w:pPr>
        <w:pStyle w:val="TextBody"/>
        <w:bidi w:val="0"/>
        <w:spacing w:before="0" w:after="283"/>
        <w:jc w:val="start"/>
        <w:rPr/>
      </w:pPr>
      <w:r>
        <w:rPr/>
        <w:t xml:space="preserve">2, 133, 000 </w:t>
      </w:r>
    </w:p>
    <w:p>
      <w:pPr>
        <w:pStyle w:val="TextBody"/>
        <w:bidi w:val="0"/>
        <w:spacing w:before="0" w:after="283"/>
        <w:jc w:val="start"/>
        <w:rPr/>
      </w:pPr>
      <w:r>
        <w:rPr/>
        <w:t xml:space="preserve">1, 906, 700 </w:t>
      </w:r>
    </w:p>
    <w:p>
      <w:pPr>
        <w:pStyle w:val="TextBody"/>
        <w:bidi w:val="0"/>
        <w:spacing w:before="0" w:after="283"/>
        <w:jc w:val="start"/>
        <w:rPr/>
      </w:pPr>
      <w:r>
        <w:rPr/>
        <w:t xml:space="preserve">2, 083, 000 </w:t>
      </w:r>
    </w:p>
    <w:p>
      <w:pPr>
        <w:pStyle w:val="TextBody"/>
        <w:bidi w:val="0"/>
        <w:spacing w:before="0" w:after="283"/>
        <w:jc w:val="start"/>
        <w:rPr/>
      </w:pPr>
      <w:r>
        <w:rPr/>
        <w:t xml:space="preserve">http://images. forbes. com/media/tearsheets/spacer_grey. gif </w:t>
      </w:r>
    </w:p>
    <w:p>
      <w:pPr>
        <w:pStyle w:val="TextBody"/>
        <w:bidi w:val="0"/>
        <w:spacing w:before="0" w:after="283"/>
        <w:jc w:val="start"/>
        <w:rPr/>
      </w:pPr>
      <w:r>
        <w:rPr/>
        <w:t xml:space="preserve">Net Income Available for Common </w:t>
      </w:r>
    </w:p>
    <w:p>
      <w:pPr>
        <w:pStyle w:val="TextBody"/>
        <w:bidi w:val="0"/>
        <w:spacing w:before="0" w:after="283"/>
        <w:jc w:val="start"/>
        <w:rPr/>
      </w:pPr>
      <w:r>
        <w:rPr/>
        <w:t xml:space="preserve">2, 223, 000 </w:t>
      </w:r>
    </w:p>
    <w:p>
      <w:pPr>
        <w:pStyle w:val="TextBody"/>
        <w:bidi w:val="0"/>
        <w:spacing w:before="0" w:after="283"/>
        <w:jc w:val="start"/>
        <w:rPr/>
      </w:pPr>
      <w:r>
        <w:rPr/>
        <w:t xml:space="preserve">2, 133, 000 </w:t>
      </w:r>
    </w:p>
    <w:p>
      <w:pPr>
        <w:pStyle w:val="TextBody"/>
        <w:bidi w:val="0"/>
        <w:spacing w:before="0" w:after="283"/>
        <w:jc w:val="start"/>
        <w:rPr/>
      </w:pPr>
      <w:r>
        <w:rPr/>
        <w:t xml:space="preserve">1, 906, 700 </w:t>
      </w:r>
    </w:p>
    <w:p>
      <w:pPr>
        <w:pStyle w:val="TextBody"/>
        <w:bidi w:val="0"/>
        <w:spacing w:before="0" w:after="283"/>
        <w:jc w:val="start"/>
        <w:rPr/>
      </w:pPr>
      <w:r>
        <w:rPr/>
        <w:t xml:space="preserve">1, 486, 700 </w:t>
      </w:r>
    </w:p>
    <w:p>
      <w:pPr>
        <w:pStyle w:val="TextBody"/>
        <w:bidi w:val="0"/>
        <w:spacing w:before="0" w:after="283"/>
        <w:jc w:val="start"/>
        <w:rPr/>
      </w:pPr>
      <w:r>
        <w:rPr/>
        <w:t xml:space="preserve">http://images. forbes. com/media/tearsheets/spacer_grey. gif </w:t>
      </w:r>
    </w:p>
    <w:p>
      <w:pPr>
        <w:pStyle w:val="Heading2"/>
        <w:bidi w:val="0"/>
        <w:jc w:val="start"/>
        <w:rPr/>
      </w:pPr>
      <w:r>
        <w:rPr/>
        <w:t xml:space="preserve">Income Statement – Year-to-Date </w:t>
      </w:r>
    </w:p>
    <w:p>
      <w:pPr>
        <w:pStyle w:val="TextBody"/>
        <w:bidi w:val="0"/>
        <w:spacing w:before="0" w:after="283"/>
        <w:jc w:val="start"/>
        <w:rPr/>
      </w:pPr>
      <w:r>
        <w:rPr/>
        <w:t xml:space="preserve">Revenues Year-to-Date </w:t>
      </w:r>
    </w:p>
    <w:p>
      <w:pPr>
        <w:pStyle w:val="TextBody"/>
        <w:bidi w:val="0"/>
        <w:spacing w:before="0" w:after="283"/>
        <w:jc w:val="start"/>
        <w:rPr/>
      </w:pPr>
      <w:r>
        <w:rPr/>
        <w:t xml:space="preserve">24, 128, 000 </w:t>
      </w:r>
    </w:p>
    <w:p>
      <w:pPr>
        <w:pStyle w:val="TextBody"/>
        <w:bidi w:val="0"/>
        <w:spacing w:before="0" w:after="283"/>
        <w:jc w:val="start"/>
        <w:rPr/>
      </w:pPr>
      <w:r>
        <w:rPr/>
        <w:t xml:space="preserve">20, 862, 000 </w:t>
      </w:r>
    </w:p>
    <w:p>
      <w:pPr>
        <w:pStyle w:val="TextBody"/>
        <w:bidi w:val="0"/>
        <w:spacing w:before="0" w:after="283"/>
        <w:jc w:val="start"/>
        <w:rPr/>
      </w:pPr>
      <w:r>
        <w:rPr/>
        <w:t xml:space="preserve">19, 014, 000 </w:t>
      </w:r>
    </w:p>
    <w:p>
      <w:pPr>
        <w:pStyle w:val="TextBody"/>
        <w:bidi w:val="0"/>
        <w:spacing w:before="0" w:after="283"/>
        <w:jc w:val="start"/>
        <w:rPr/>
      </w:pPr>
      <w:r>
        <w:rPr/>
        <w:t xml:space="preserve">19, 176, 100 </w:t>
      </w:r>
    </w:p>
    <w:p>
      <w:pPr>
        <w:pStyle w:val="TextBody"/>
        <w:bidi w:val="0"/>
        <w:spacing w:before="0" w:after="283"/>
        <w:jc w:val="start"/>
        <w:rPr/>
      </w:pPr>
      <w:r>
        <w:rPr/>
        <w:t xml:space="preserve">http://images. forbes. com/media/tearsheets/spacer_grey. gif </w:t>
      </w:r>
    </w:p>
    <w:p>
      <w:pPr>
        <w:pStyle w:val="TextBody"/>
        <w:bidi w:val="0"/>
        <w:spacing w:before="0" w:after="283"/>
        <w:jc w:val="start"/>
        <w:rPr/>
      </w:pPr>
      <w:r>
        <w:rPr/>
        <w:t xml:space="preserve">Income Year-to-Date fr. Total Ops. </w:t>
      </w:r>
    </w:p>
    <w:p>
      <w:pPr>
        <w:pStyle w:val="TextBody"/>
        <w:bidi w:val="0"/>
        <w:spacing w:before="0" w:after="283"/>
        <w:jc w:val="start"/>
        <w:rPr/>
      </w:pPr>
      <w:r>
        <w:rPr/>
        <w:t xml:space="preserve">2, 223, 000 </w:t>
      </w:r>
    </w:p>
    <w:p>
      <w:pPr>
        <w:pStyle w:val="TextBody"/>
        <w:bidi w:val="0"/>
        <w:spacing w:before="0" w:after="283"/>
        <w:jc w:val="start"/>
        <w:rPr/>
      </w:pPr>
      <w:r>
        <w:rPr/>
        <w:t xml:space="preserve">2, 133, 000 </w:t>
      </w:r>
    </w:p>
    <w:p>
      <w:pPr>
        <w:pStyle w:val="TextBody"/>
        <w:bidi w:val="0"/>
        <w:spacing w:before="0" w:after="283"/>
        <w:jc w:val="start"/>
        <w:rPr/>
      </w:pPr>
      <w:r>
        <w:rPr/>
        <w:t xml:space="preserve">1, 906, 700 </w:t>
      </w:r>
    </w:p>
    <w:p>
      <w:pPr>
        <w:pStyle w:val="TextBody"/>
        <w:bidi w:val="0"/>
        <w:spacing w:before="0" w:after="283"/>
        <w:jc w:val="start"/>
        <w:rPr/>
      </w:pPr>
      <w:r>
        <w:rPr/>
        <w:t xml:space="preserve">1, 486, 70 </w:t>
      </w:r>
    </w:p>
    <w:p>
      <w:pPr>
        <w:pStyle w:val="TextBody"/>
        <w:bidi w:val="0"/>
        <w:spacing w:before="0" w:after="283"/>
        <w:jc w:val="start"/>
        <w:rPr/>
      </w:pPr>
      <w:r>
        <w:rPr/>
        <w:t xml:space="preserve">Table 2: Revenue of Nike (2009-2012). </w:t>
      </w:r>
    </w:p>
    <w:p>
      <w:pPr>
        <w:pStyle w:val="TextBody"/>
        <w:bidi w:val="0"/>
        <w:spacing w:before="0" w:after="283"/>
        <w:jc w:val="start"/>
        <w:rPr/>
      </w:pPr>
      <w:r>
        <w:rPr/>
        <w:t xml:space="preserve">Nike spend approx 12% of revenue on marketing every year that includes advertisement, endorsement fee that it pays to sports league and Team. </w:t>
      </w:r>
    </w:p>
    <w:p>
      <w:pPr>
        <w:pStyle w:val="Heading2"/>
        <w:bidi w:val="0"/>
        <w:jc w:val="start"/>
        <w:rPr/>
      </w:pPr>
      <w:r>
        <w:rPr/>
        <w:t xml:space="preserve">Q. What are the alternative scenarios with regards to the cost of Production (marginal costs like labor costs, raw materials, energy)? Consider the macroeconomic expectations for the second half of 2011 and different scenarios about the macroeconomic development and the course of the recession. </w:t>
      </w:r>
    </w:p>
    <w:p>
      <w:pPr>
        <w:pStyle w:val="TextBody"/>
        <w:bidi w:val="0"/>
        <w:spacing w:before="0" w:after="283"/>
        <w:jc w:val="start"/>
        <w:rPr/>
      </w:pPr>
      <w:r>
        <w:rPr/>
        <w:t xml:space="preserve">Due to inflation there is less demand of the Product </w:t>
      </w:r>
    </w:p>
    <w:p>
      <w:pPr>
        <w:pStyle w:val="Heading2"/>
        <w:bidi w:val="0"/>
        <w:jc w:val="start"/>
        <w:rPr/>
      </w:pPr>
      <w:r>
        <w:rPr/>
        <w:t xml:space="preserve">Q. What type of a good or service is X? What is the price and income elasticity of your product? What is the cross price elasticity with respect to complementary and substitute products? </w:t>
      </w:r>
    </w:p>
    <w:p>
      <w:pPr>
        <w:pStyle w:val="TextBody"/>
        <w:bidi w:val="0"/>
        <w:spacing w:before="0" w:after="283"/>
        <w:jc w:val="start"/>
        <w:rPr/>
      </w:pPr>
      <w:r>
        <w:rPr/>
        <w:t xml:space="preserve">Nike is a globally recognized brand which produces accessories, apparels and shoes for majorly sports and fashion. Nike introduced customization of shoes and focused on each and every group age. The brand already attached to many renowned sports personality like Michael Jordan, Lance Armstrong, Roger Federer and Tiger Woods. The brand had focused on every sport around the world. </w:t>
      </w:r>
    </w:p>
    <w:p>
      <w:pPr>
        <w:pStyle w:val="TextBody"/>
        <w:bidi w:val="0"/>
        <w:spacing w:before="0" w:after="283"/>
        <w:jc w:val="start"/>
        <w:rPr/>
      </w:pPr>
      <w:r>
        <w:rPr/>
        <w:t xml:space="preserve">The price elasticity of demand (PED) measures the ‘ responsiveness of quantity demanded to changes in the price of the good or service’. </w:t>
      </w:r>
    </w:p>
    <w:p>
      <w:pPr>
        <w:pStyle w:val="TextBody"/>
        <w:bidi w:val="0"/>
        <w:spacing w:before="0" w:after="283"/>
        <w:jc w:val="start"/>
        <w:rPr/>
      </w:pPr>
      <w:r>
        <w:rPr/>
        <w:t xml:space="preserve">The PED </w:t>
      </w:r>
    </w:p>
    <w:p>
      <w:pPr>
        <w:pStyle w:val="TextBody"/>
        <w:bidi w:val="0"/>
        <w:spacing w:before="0" w:after="283"/>
        <w:jc w:val="start"/>
        <w:rPr/>
      </w:pPr>
      <w:r>
        <w:rPr/>
        <w:t xml:space="preserve">Income elasticity of demand (IED) examines ‘ how the quantity demanded responds to a change in consumer incomes’. </w:t>
      </w:r>
    </w:p>
    <w:p>
      <w:pPr>
        <w:pStyle w:val="TextBody"/>
        <w:bidi w:val="0"/>
        <w:spacing w:before="0" w:after="283"/>
        <w:jc w:val="start"/>
        <w:rPr/>
      </w:pPr>
      <w:r>
        <w:rPr/>
        <w:t xml:space="preserve">Nike and Adidas are horizontally integrated companies and Nike decided to increase the price of Adidas shoes. If the price of Adidas shoes increases, then the quantity demanded of Adidas will decrease and Nike’s might increase as it will be cheaper than Adidas. </w:t>
      </w:r>
    </w:p>
    <w:p>
      <w:pPr>
        <w:pStyle w:val="Heading2"/>
        <w:bidi w:val="0"/>
        <w:jc w:val="start"/>
        <w:rPr/>
      </w:pPr>
      <w:r>
        <w:rPr/>
        <w:t xml:space="preserve">Q. What is the market structure? What are the possible strategies of your competitors? What will be your strategy with respect to your competitors? </w:t>
      </w:r>
    </w:p>
    <w:p>
      <w:pPr>
        <w:pStyle w:val="TextBody"/>
        <w:bidi w:val="0"/>
        <w:spacing w:before="0" w:after="283"/>
        <w:jc w:val="start"/>
        <w:rPr/>
      </w:pPr>
      <w:r>
        <w:rPr/>
        <w:t xml:space="preserve">Market structure is to target specific group of people. It will aim to meet the requirements of people of all age groups belonging to varying categories. Maintain the leading position in the market by supplying quality products and innovative designs. The company guarantees the availability of all kind of products at all leading stores. It will fulfill all changing demand of the customers. The company will focus on providing quality products on lower prices to have greater share in the market. </w:t>
      </w:r>
    </w:p>
    <w:p>
      <w:pPr>
        <w:pStyle w:val="TextBody"/>
        <w:bidi w:val="0"/>
        <w:spacing w:before="0" w:after="283"/>
        <w:jc w:val="start"/>
        <w:rPr/>
      </w:pPr>
      <w:r>
        <w:rPr/>
        <w:t xml:space="preserve">The main competitors of Nike are Reebok, Adidas and Puma. </w:t>
      </w:r>
    </w:p>
    <w:p>
      <w:pPr>
        <w:pStyle w:val="TextBody"/>
        <w:bidi w:val="0"/>
        <w:spacing w:before="0" w:after="283"/>
        <w:jc w:val="start"/>
        <w:rPr/>
      </w:pPr>
      <w:r>
        <w:rPr/>
        <w:t xml:space="preserve">Reebok: The brand is designed to “ change the way people perceive, define and experience fitness” and “ to bring fitness to the world and be seen as the world’s fittest company”. They have created and implemented their own code of conduct for manufactures. They follow less infrastructure expense as compared to Nike. </w:t>
      </w:r>
    </w:p>
    <w:p>
      <w:pPr>
        <w:pStyle w:val="TextBody"/>
        <w:bidi w:val="0"/>
        <w:spacing w:before="0" w:after="283"/>
        <w:jc w:val="start"/>
        <w:rPr/>
      </w:pPr>
      <w:r>
        <w:rPr/>
        <w:t xml:space="preserve">Adidas: Adidas believes that marketing is much more important because shoes are in the “ shopping goods” category. They outsources there production and focuses on Marketing. They hire famous designer for the designing of shoes. </w:t>
      </w:r>
    </w:p>
    <w:p>
      <w:pPr>
        <w:pStyle w:val="TextBody"/>
        <w:bidi w:val="0"/>
        <w:spacing w:before="0" w:after="283"/>
        <w:jc w:val="start"/>
        <w:rPr/>
      </w:pPr>
      <w:r>
        <w:rPr/>
        <w:t xml:space="preserve">Puma: Puma main target markets are predominantly female. The products fulfill wants and desires based on image, not needs. They aim their advertising at a predominantly middle-upper class consumer group and this reflects in their marketing campaigns.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https://assignbuster.com/effect-of-inflation-on-market/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inflation on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inflation-on-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inflation on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inflation on market</dc:title>
  <dc:subject>Others;</dc:subject>
  <dc:creator>AssignBuster</dc:creator>
  <cp:keywords/>
  <dc:description>00 to the consumer.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