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Borders by thomas king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AuthorThomas KingCharactersYoung Boy </w:t>
        <w:br/>
        <w:t xml:space="preserve">Laetitia </w:t>
        <w:br/>
        <w:t xml:space="preserve">Mother </w:t>
        <w:br/>
        <w:t xml:space="preserve">Border Patrol </w:t>
        <w:br/>
        <w:t xml:space="preserve">News MediaSummaryA native woman from Canada who wants to visit her daughter, who lives in the USA, is stopped at the US-Canada border and asked her nationality. She says she's neither American nor Canadian but native, so that causes a bureaucratic hassle in which she is not allowed to move from the border crossing. It makes the news and the authorities are properly mortified about how such a thing could happen.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Later, mother gets asked for nationality. She says blackfoot and they let her 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ONBORDERS BY THOMAS KING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https://assignbuster.com/borders-by-thomas-king/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Borders by thomas king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orders-by-thomas-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Borders by thomas king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Borders by thomas king</dc:title>
  <dc:subject>Others;</dc:subject>
  <dc:creator>AssignBuster</dc:creator>
  <cp:keywords/>
  <dc:description>AuthorThomas KingCharactersYoung Boy Laetitia Mother Border Patrol News MediaSummaryA native woman from Canada who wants to visit her daughter, who li...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