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Entire course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Guillermo Furniture, a company that manufactures midgrade and high-end sofas, has just hired you as an accountant. The owner, Guillermo Navallez, has assigned you the tasks of determining which decisions provide the greatest returns.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Resources: Guillermo Furniture Scenario and Data Sheets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 the Guillermo Furniture Scenario and review the Guillermo Furniture Data Sheets on your student Web 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 your name in cell A3 of the Income Information tab in the Guillermo Furniture Data Sheets. Submit the exact name you entered to your instructor.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Obtain the number that is shown as a result for total assets on the Assets, Liabilities, and Equity In tab. Submit the number for total assets to your instructor.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Differentiate among the various capital budget evaluation techniques.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 how these different techniques would help you make your recommendation to Guillermo.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 a course of action based on a capital budget evaluation technique and include present value calculations as part of your recommendation. Submit your assignment as an attachment of no more than 1, 050 words.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Ride the bus to campus. Taking the bus…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this link Now for Complete Course – https://bitly. com/12BvulR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Ride the bus to campus. Taking the bus to school is quick, easy and free in most college towns. You’ll save time looking for a parking spot on campus too. The amount of money you save on fuel and parking passes can be used for other things like books and food. It’s also a good way to be environmentally aware. Business – Accounting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Assignment: Capital Budget Recommendation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https://assignbuster.com/entire-course-essay-sample/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Entire course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tire-cours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Entire course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Entire course essay sample</dc:title>
  <dc:subject>Others;</dc:subject>
  <dc:creator>AssignBuster</dc:creator>
  <cp:keywords/>
  <dc:description>Submit the number for total assets to your instructor.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