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"https://assignbuster.com/nursing-summary-sheet-assignment/"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Nursing summary sheet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Portability and Accountability Act (HIPPO). ; Behaviors that comply with HIPPO ; Legal implications for floating, mandatory overtime, refusal of assignment, and understanding, and how these impact the nurse. ; Self-management involves self-directed change to achieve. ; Stresses can be both professional and personal, being able to identify them and know what caused them helps control them. ; There are many different ways to manage stress, find one that works for you. Learn hove manage time effectively, Meeting management strategies: managing meetings and delegation. ; Differentiate among career styles and how they influence career options. ; Evaluate the relevance of a cover letter, curriculum vitae, and rsum as entersees to interviews, ; Develop examples of each of the tools. ; Evaluate types of professional learning opportunities. ; Value professional expectations. ; Ponder the benefits of membership in professional associations from a personal and professional pharmaceuticals Sheet ; Malpractice and negligence both concern actions that are results Of omission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Elements of malpractice: duty owed to patient, breach of the duty, verifiability. Standards. ; Issues that impact licenser and renewal of licenser. Portability and Accountability Act (HIPPO), ; Behaviors that comply with HIPPO ; Legal implications for floating, mandatory overtime, refusal tot assignment, and sell-directed change to achieve. ; Stresses can be both professional and you. ; Learn how to manage time effectively, to interviews. ; Develop examples Of each Of the tools. Personal and professional perspective. Summary Sheet standards. ; Issues that impact licenser and renewal tot licenser. Advanced directives, DUNN, patient bill of rights and how these impact patient’s you. ; Learn how to manage time effectively. professional. ; Tart is a civil wrong made against a person or property. ; causation, injury, damage. ; Nurse Managers are responsible tort ensuring that Portability and Accountability Act (HIPPIE ; Behaviors that comply with HIPPO understanding and how these impact the nurse. ; Self-management involves personal, being able to identify them and know What caused them helps control to interviews. ; Develop examples of each of the tools. Personal and professional perspective.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https://assignbuster.com/nursing-summary-sheet-assignment/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Nursing summary sheet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Nursing summary sheet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summary sheet assignment</dc:title>
  <dc:subject>Law;</dc:subject>
  <dc:creator>AssignBuster</dc:creator>
  <cp:keywords/>
  <dc:description>Portability and Accountability Act; Behaviors that comply with HIPPO; Legal implications for floating, mandatory overtime, refusal of assignment, and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