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Ch. 14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EcommerceThe buying and selling of goods and services over the internet.(only online transactions)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EbusinessThe conducting of business on the Internet, not only buying and selling, but also serving customers and collaborating with business partners.(also online exchanges of information)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Ebusiness ModelAn approach to conducting electronic business on the Internet. (Two major entities are Businesses and Consumers)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Ebusiness FrameworkThe exchange of products and services either1) B2B – Business to Business2) B2C – Business to Consumer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B2B – Business-To-BusinessApplies to businesses buying from and selling to each other over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Electronic Marketplaces (Emarketplaces)Interactive business communities providing a central market space where multiple buyers and sellers can engage in ebusiness activities.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B2C – Business-To-ConsumerApplies to any business that sells its products or services to consumers over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Eshop (Estore, Etailer)A version of a retail store where customers can shop at any hour of the day without leaving their home or office.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 Types1) Pure-Play Business2) Brick-and-Mortar Business3) Click-and-Brick Business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 Types: Pure-Play BusinessBusiness Types: An online business channeling their goods services via Internet only. Ex: Amazon. com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 Types: Brick-and-Mortar BusinessBusiness Types: A business that operates in a physical store without an internet presence.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 Types: Click-and-Mortar BusinessBusiness Types: A business that operates in a physical store and on the Internet. Ex: Gap, Best Buy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EmallConsists of a number of eshops, as well as serves as a gateway through which a visitor can access other eshops.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C2B – Consumer-To-BusinessApplies to any consumer that sells products or service to a business over the Internet. Ex: Priceline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C2C – Consumer-To-ConsumerApplies to sites primarily offering goods and services to assist consumers interacting with each other over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C2C Communities1) Communities of Interest2) Communities of Relations3) Communities of Fantasy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C2C Communities: Communities of InterestC2C Communities: People interact each other on specific topics, such as golfing and stamp collecting.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C2C Communities: Communities of RelationsC2C Communities: People come together to share certain life experiences, such as cancer patients, senior citizens, and car enthusiasts.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C2C Communities: Communities of FantasyC2C Communities: People participate in imaginary environments, such as fantasy sports or roll playing.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Online Auctions1) Electronic Auction (Eauction)2) Forward Auction3) Reverse Auction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Online Auctions: Electronic AuctionOnline Auctions: Sellers and buyers solicit consecutive bids from each other and prices are determined dynamically.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Online Auctions: Forward AuctionOnline Auctions: An auction that sellers use as a selling channel to many buyers and the highest bid wins.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Online Auctions: Reverse AuctionOnline Auctions: An auction that buyers use to purchase a product or service, selecting the seller with the lowest bid.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Ebusiness Benefits1) Highly Accessible2) Increased Customer Loyalty3) Improved Information Content4) Increased Convenience5) Increased Global Reach6) Decreased Cost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Ebusiness Challenges1) Protecting Consumers2) Leveraging Existing Systems3) Increasing Liability4) Providing Security5) Adhering to Taxation Rules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Web MashupsA website or web application that uses content from more than one source to create a completely new service.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API – Application Programming InterfaceA set of routines, protocols, and tools for building software applications.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Mashup EditorsAre WSYIWYG’s (What You See Is What You Get) for mashups. They Provide a visual interface to build a mashup, often allowing the user to drag data points into a web application.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https://assignbuster.com/ch-14/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Ch. 14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ch-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Ch. 14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Ch. 14</dc:title>
  <dc:subject>Others;</dc:subject>
  <dc:creator>AssignBuster</dc:creator>
  <cp:keywords/>
  <dc:description>Ebusiness FrameworkThe exchange of products and services either1) B2B Business to Business2) B2C Business to Consumer B2B Business-To-BusinessApplies 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