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"https://assignbuster.com/quantitative-and-qualitative-wk3/"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Quantitative and qualitative wk3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Quantitative and Qualitative Assignment al affiliation A particular business regardless of the line of provision of goods and services faces challenges and constraints. It is imperative to determine to come up with clear and well-defined solution to get through the constraint. Most of the times, the proposed options to overcome a particular constraint has several weaknesses whose determination before implementation is commenced. It is imperative in such a situation to evaluate other factors apart from the basic requirement that provide the solution to a particular constraint. Furthermore, the nature of the constraint is critical in the quest to create a solution. The need for undertaking simultaneous changes, in this case, is to ensure that other problems that might arise after implementation of a particular solution is foreseen and planned for if or not sorted in the first step. In any market niche, survival of a particular business highly depends on the handling of challenges and constraints faced (Pettie, 2010). </w:t>
        <w:br/>
        <w:t xml:space="preserve">It is crucial in any business to understand the structure of formation of the network through a good understanding of several terminologies used in network theory or rather network analysis. A tree refers to the interconnections of the sub-graphs in a system without the nodes in the system containing complete loops. A spanning tree, in this case, is that part of the tree that contains all the vertices and is in the form of a complete tree on itself. A particular tree, for instance, has various spanning trees that extend in different directions. On the other hand, minimum spanning tree refers to the sub-graphs that have the least summation in terms of weight and lengths. These are crucial parameters in various aspects of a particular business and thus the success of the business partly depends on good understanding of the same. </w:t>
        <w:br/>
        <w:t xml:space="preserve">References </w:t>
        <w:br/>
        <w:t xml:space="preserve">Pettie, S. (2010). On the shortest path and minimum spanning tree problems. </w:t>
        <w:br/>
        <w:t xml:space="preserve">Hillier, Frederick, Mark Hillier. Introduction to Management Science: A Modeling and Case Studies Approach with Spreadsheets, 5th Edition. McGraw-Hill Learning Solutions, 04/2013. Vital Book file.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https://assignbuster.com/quantitative-and-qualitative-wk3/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Quantitative and qualitative wk3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Quantitative and qualitative wk3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and qualitative wk3</dc:title>
  <dc:subject>Business;</dc:subject>
  <dc:creator>AssignBuster</dc:creator>
  <cp:keywords/>
  <dc:description>A spanning tree, in this case, is that part of the tree that contains all the vertices and is in the form of a complete tree on itself.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