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"https://assignbuster.com/erratum-recursive-fury-conspiracist-ideation-in-the-blogosphere-in-response-to-research-on-conspiracist-ideation/"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recursive fury: conspiracist ideation in the blogosphere in response to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correction on </w:t>
        <w:br/>
      </w:r>
      <w:hyperlink r:id="rId15">
        <w:r>
          <w:rPr>
            <w:rStyle w:val="a8"/>
          </w:rPr>
          <w:t xml:space="preserve">Recursive fury: conspiracist ideation in the blogosphere in response to research on conspiracist ideation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Lewandowsky, S., Cook, J., Oberauer, K., and Marriott, M. (2013). Front. Psychol. 4: 73. doi: 10. 3389/fpsyg. 2013. 0007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implemented in the PDF file of the article was missed out in the HTML. Hence the PDF and full text HTML versions do not correspond. Under the heading </w:t>
      </w:r>
      <w:r>
        <w:rPr>
          <w:i/>
        </w:rPr>
        <w:t xml:space="preserve">Survey responses “ scammed” (1) </w:t>
      </w:r>
      <w:r>
        <w:rPr/>
        <w:t xml:space="preserve">the following sentence: The notion of “ scamming” took center-stage in the blogosphere's response to LOG12, although not all comments went so far as to suggest “… there are no ‘ Human Subjects </w:t>
      </w:r>
      <w:r>
        <w:rPr>
          <w:position w:val="8"/>
          <w:sz w:val="19"/>
        </w:rPr>
        <w:t xml:space="preserve">4 </w:t>
      </w:r>
      <w:r>
        <w:rPr/>
        <w:t xml:space="preserve">.’ ” should read “ The notion of ‘ scamming’ took center-stage in the blogosphere's response to LOG12.” and footnote 4 should have been removed.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https://assignbuster.com/erratum-recursive-fury-conspiracist-ideation-in-the-blogosphere-in-response-to-research-on-conspiracist-ideation/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recursive fury: conspiracist id...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personality_science_and_individual_differences/10.3389/fpsyg.2013.00073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recursive fury: conspiracist ideation in the blogosphere in response to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recursive fury: conspiracist ideation in the blogosphere in response to ...</dc:title>
  <dc:subject>Health &amp; Medicine;</dc:subject>
  <dc:creator>AssignBuster</dc:creator>
  <cp:keywords/>
  <dc:description>0007 A correction implemented in the PDF file of the article was missed out in the HTML.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