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Bitcoins hoarded these last months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metric was run recently on the Block Chain to analyze the distribution of digital currency Bitcoin wealth throughout history.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wide range of conclusions can be reached from any Block Chain study but a paper by Tim Swanson came to a very interesting conclusion.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 Swanson is the author of the blog called “ The Great Wall of Numbers.”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found that almost as 70% of the total Bitcoin in the world have made no movement over the last 6 months, mainly because of the decline in price since June.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the data, movement of Bitcoins has seen a strong increase during bull markets when the value of Bitcoin is getting higher.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simple words, most transactions take place when those who accept Bitcoin value it more. Even though more and more merchants are accepting Bitcoin as a payment method, the industry has not seen any impressive increase by consumers.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 Swanson thinks that everyone is fighting for the same slice of liquid coins. There is a group of people who buy more when the price is low but the problem is anyone who holds a huge quantity of Bitcoins tends to spend more of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solution, more Bitcoin-only firms can be established. A divide between Bitcoin and fiat at the cash register would help a lot.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Bitcoin entrepreneurs who value things in terms of the digital currency would also help. The valuation can be left to the speculators.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main goals for the Block Chain is to improve the overall Bitcoin economy. True value is produced when products and services are available for a type of currency.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 competitor to iTunes and Amazon MP3 prevailed and charged a flat rate of 100, 000 Satoshi for one song, they would be doing a service to the digital currency if they denied changing their rate no matter what speculators mentioned the price for the week will 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services could do the same too and this would lead a group of new stakeholders to show interest in keeping the currency’s price stable.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effect this would have is that a whole subset of the bitcoin economy will not be controlled by the minority of speculators who announce the value of everything.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one really expects the price of Bitcoin to remain low ultimately, but this view does not excuse the hoarding behavior.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who hold Bitcoin and want the price to increase are advised to go to the exchanges and incrementally sell it upward or buy upward.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Bitcoin cannot be compared with a gold bar and it cannot be kept hidden in a closet. The Block Chain reveals the truth and it is discovered that the coins are being hoarded.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 Swanson passed the message to the large holders that they should have some faith. He suggested that they should let some of their hoard go.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added bitcoins should be spent or invested, not stored away.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https://assignbuster.com/bitcoins-hoarded-these-last-months/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Bitcoins hoarded these last months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itcoins-hoarded-these-last-month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Bitcoins hoarded these last months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Bitcoins hoarded these last months</dc:title>
  <dc:subject>Others;</dc:subject>
  <dc:creator>AssignBuster</dc:creator>
  <cp:keywords/>
  <dc:description>Another effect this would have is that a whole subset of the bitcoin economy will not be controlled by the minority of speculators who announce the va...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