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"https://assignbuster.com/crime-3396/"</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Crime 3396</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Interview about Protection against Crimes What do you understand by the term “ e-crime”? E-crime is a general term that describes criminal activities that involve computers or use of computer networks as the source, place, tool, or target of a criminal activity. </w:t>
        <w:br/>
        <w:t xml:space="preserve">2. To what extent do you think yourself, and your friends, family, and relatives are exposed to e-crime? </w:t>
        <w:br/>
        <w:t xml:space="preserve">Everyone is exposed to e-crime so long as they are using computers to communicate and transact businesses. </w:t>
        <w:br/>
        <w:t xml:space="preserve">3. Against which examples of e-crime do you intend to protect yourself and your family, friends and relatives? </w:t>
        <w:br/>
        <w:t xml:space="preserve">Examples of e-crime that needs vigilance include distribution of damaging electronic viruses, launching a denial-of-service attack, financial fraud, distribution of objectionable materials and malware. </w:t>
        <w:br/>
        <w:t xml:space="preserve">4. Have any of your family members, relatives, and friends been a victim of e-crime? If yes, what step did you take? </w:t>
        <w:br/>
        <w:t xml:space="preserve">Yes, my brother-in-law lost $12, 945 in December 2013 from his account. It was the greatest blow I ever witnessed. I advised him to keep the electronic evidence and went to the police station to report the crime. </w:t>
        <w:br/>
        <w:t xml:space="preserve">5. Why do you think e-crime constitutes the greatest concern in the 21st century? </w:t>
        <w:br/>
        <w:t xml:space="preserve">The 21st century is characterized by extensive use of computers and the emergence of technocratic ages. Computers are used across all sectors of the economy. People are becoming vigilant in protecting themselves against the adversities of e-crime. </w:t>
        <w:br/>
        <w:t xml:space="preserve">6. What measures do you think you would advice your family, relatives, and friends to adopt in order to stay safe online? </w:t>
        <w:br/>
        <w:t xml:space="preserve">The first thing is to educate them about the basic requirements of online safety. Second, I will advice them to set up basic protection against malicious software such as viruses and spyware in their computers. If they use computers for transactions, I will help them to install security features to ensure safety of their transactions and information. </w:t>
        <w:br/>
        <w:t xml:space="preserve">7. What are the consequences of e-crime that motivate you to seek ways of protecting yourself, your family, friends and relatives from e-crime? </w:t>
        <w:br/>
        <w:t xml:space="preserve">The consequences of e-crime include financial losses, computer destructions, business interruptions, theft of valuable and confidential data, and exposing children to objectionable sites such as pornography. </w:t>
        <w:br/>
        <w:t xml:space="preserve">8. Why do you think is e-crime difficult to detect and punish? </w:t>
        <w:br/>
        <w:t xml:space="preserve">It is difficult to detect and punish e-crime because of its sheer technical complexity. Additionally, e-criminals are usually unseen and can strike victims from thousands of miles away. </w:t>
        <w:br/>
        <w:t xml:space="preserve">9. How do you think could your family members, relatives, and friends benefit from the E-crime Units? </w:t>
        <w:br/>
        <w:t xml:space="preserve">The e-crime units investigate and provide legal and prosecutorial support for technology-based crimes. The units also develops and implement training programs for judges, law enforcement officers, the public and prosecutors on the necessity of strong information security and being aware of rising e-crimes. </w:t>
        <w:br/>
        <w:t xml:space="preserve">10. Have you ever studied e-crime and methods of its prevention during your career? What would you suggest to curriculum developers concerning prevention of e-crimes? </w:t>
        <w:br/>
        <w:t xml:space="preserve">Yes, I studied extensively about e-crime during my undergraduate degree. I would suggest that curriculum developers to consider developing computer-based courses that particularly expose children to aspects of e-crime across all academic levels. </w:t>
        <w:br/>
        <w:t xml:space="preserve">11. Have you ever organized a training session for your family members, relatives and friends with an objective of advising them about the measures of protecting themselves from e-crime? </w:t>
        <w:br/>
        <w:t xml:space="preserve">12. If you were security personnel, what would you have done to protect your people against e-crime?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https://assignbuster.com/crime-3396/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Crime 3396</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Crime 3396</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3396</dc:title>
  <dc:subject>Law;</dc:subject>
  <dc:creator>AssignBuster</dc:creator>
  <cp:keywords/>
  <dc:description>What are the consequences of e-crime that motivate you to seek ways of protecting yourself, your family, friends and relatives from e-crime?</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