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"https://assignbuster.com/corrigendum-emerging-roles-of-strigolactones-in-plant-responses-to-stress-and-development/"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emerging roles of strigolactones in plant responses to stress and de...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Emerging Roles of Strigolactones in Plant Responses to Stress and Development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Pandey, A., Sharma, M., and Pandey, G. K. (2016). Front. Plant Sci. 7: 434. doi: 10. 3389/fpls. 2016. 00434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Section “ Strigolactones and Plant Growth and Development,” Sub-section “ Senescene,” </w:t>
      </w:r>
      <w:hyperlink w:anchor="B1">
        <w:r>
          <w:rPr>
            <w:rStyle w:val="a8"/>
          </w:rPr>
          <w:t xml:space="preserve">Liu et al. (2013) </w:t>
        </w:r>
      </w:hyperlink>
      <w:r>
        <w:rPr/>
        <w:t xml:space="preserve">should have been cited instead of Czarnecki et al. (2013).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Similarly, in the section “ Strigolactone Biosynthesis,” Sub-section “ Carotenoids,” last paragraph, the reference </w:t>
      </w:r>
      <w:hyperlink w:anchor="B2">
        <w:r>
          <w:rPr>
            <w:rStyle w:val="a8"/>
          </w:rPr>
          <w:t xml:space="preserve">Schwartz et al. (1997) </w:t>
        </w:r>
      </w:hyperlink>
      <w:r>
        <w:rPr/>
        <w:t xml:space="preserve">should be considered instead of Schwartz et al. (2004).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in the Section “ Regulatory Mechanisms of Strigolactone Signaling,” Sub-section “ Transcription,” second paragraph, the reference Nakamura et al. (2013) should not be considered for this publication.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errors. These changes do not affect the scientific conclusions of the article.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 has contributed to the writing of this MS. MS has contributed to reading and editing of the MS. GP has contributed to the critical reading and editing of the MS.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Liu, J., Novero, M., Charnikhova, T., Ferrandino, A., Schubert, A., Ruyter-Spira, C., et al. (2013). </w:t>
      </w:r>
      <w:r>
        <w:rPr>
          <w:i/>
        </w:rPr>
        <w:t xml:space="preserve">CAROTENOID CLEAVAGE DIOXYGENASE 7 </w:t>
      </w:r>
      <w:r>
        <w:rPr/>
        <w:t xml:space="preserve">modulates plant growth, reproduction, senescence, and determinate nodulation in the model legume </w:t>
      </w:r>
      <w:r>
        <w:rPr>
          <w:i/>
        </w:rPr>
        <w:t xml:space="preserve">Lotus japonicus </w:t>
      </w:r>
      <w:r>
        <w:rPr/>
        <w:t xml:space="preserve">. </w:t>
      </w:r>
      <w:r>
        <w:rPr>
          <w:i/>
        </w:rPr>
        <w:t xml:space="preserve">J. Exp. Bot. </w:t>
      </w:r>
      <w:r>
        <w:rPr/>
        <w:t xml:space="preserve">64, 1967–1981. doi: 10. 1093/jxb/ert056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2"/>
      <w:bookmarkEnd w:id="5"/>
      <w:r>
        <w:rPr/>
        <w:t xml:space="preserve">Schwartz, S. H., Tan, B. C., Gage, D. A., Zeevaart, J. A. D., and McCarty, D. R. (1997). Specific oxidation cleavage of carotenoids of VP14 of maize. </w:t>
      </w:r>
      <w:r>
        <w:rPr>
          <w:i/>
        </w:rPr>
        <w:t xml:space="preserve">Science </w:t>
      </w:r>
      <w:r>
        <w:rPr/>
        <w:t xml:space="preserve">276, 1872–1874. doi: 10. 1126/science. 276. 5320. 1872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https://assignbuster.com/corrigendum-emerging-roles-of-strigolactones-in-plant-responses-to-stress-and-development/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emerging roles of strigolac...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pls.2016.00434" TargetMode="External"/><Relationship Id="rId16" Type="http://schemas.openxmlformats.org/officeDocument/2006/relationships/hyperlink" Target="http://www.ncbi.nlm.nih.gov/sites/entrez?Db=pubmed&amp;Cmd=ShowDetailView&amp;TermToSearch=23567864" TargetMode="External"/><Relationship Id="rId17" Type="http://schemas.openxmlformats.org/officeDocument/2006/relationships/hyperlink" Target="http://dx.doi.org/10.1093/jxb/ert056" TargetMode="External"/><Relationship Id="rId18" Type="http://schemas.openxmlformats.org/officeDocument/2006/relationships/hyperlink" Target="http://scholar.google.com/scholar_lookup?author=J.+Liu&amp;author=M.+Novero&amp;author=T.+Charnikhova&amp;author=A.+Ferrandino&amp;author=A.+Schubert&amp;author=C.+Ruyter-Spira+&amp;publication_year=2013&amp;title=CAROTENOID+CLEAVAGE+DIOXYGENASE+7+modulates+plant+growth,+reproduction,+senescence,+and+determinate+nodulation+in+the+model+legume+Lotus+japonicus&amp;journal=J.+Exp.+Bot.&amp;volume=64&amp;pages=1967-1981" TargetMode="External"/><Relationship Id="rId19" Type="http://schemas.openxmlformats.org/officeDocument/2006/relationships/hyperlink" Target="http://www.ncbi.nlm.nih.gov/sites/entrez?Db=pubmed&amp;Cmd=ShowDetailView&amp;TermToSearch=9188535" TargetMode="External"/><Relationship Id="rId20" Type="http://schemas.openxmlformats.org/officeDocument/2006/relationships/hyperlink" Target="http://dx.doi.org/10.1126/science.276.5320.1872" TargetMode="External"/><Relationship Id="rId21" Type="http://schemas.openxmlformats.org/officeDocument/2006/relationships/hyperlink" Target="http://scholar.google.com/scholar_lookup?author=S.+H.+Schwartz&amp;author=B.+C.+Tan&amp;author=D.+A.+Gage&amp;author=J.+A.+D.+Zeevaart&amp;author=D.+R.+McCarty+&amp;publication_year=1997&amp;title=Specific+oxidation+cleavage+of+carotenoids+of+VP14+of+maize&amp;journal=Science&amp;volume=276&amp;pages=1872-1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emerging roles of strigolactones in plant responses to stress and de...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emerging roles of strigolactones in plant responses to stress and de...</dc:title>
  <dc:subject>Health &amp; Medicine;</dc:subject>
  <dc:creator>AssignBuster</dc:creator>
  <cp:keywords/>
  <dc:description>MS has contributed to reading and editing of the MS.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