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Project planning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 of work for wedding proposal project Project scope: Help Alvin Lim (Alvinology), reach his 1001 proposals in order to woo Rachel Chan. Wedding project: An online proposal to help Alvin Lim reiterate his propose to Rachel Chan. </w:t>
        <w:br/>
        <w:t xml:space="preserve">Outcome/ Deliverables: </w:t>
        <w:br/>
        <w:t xml:space="preserve">a. The message is the following: </w:t>
        <w:br/>
        <w:t xml:space="preserve">“ Rachel, will you marry me? I am waiting for your answer at a secret location. To find me, you need to unlock a series of clues which showcase my five resolutions to you. The first clue is in a video posted on my blog. I will be waiting for you till you show up.” </w:t>
        <w:br/>
        <w:t xml:space="preserve">This message will be posted to Rachel Chan via Twitter, Facebook, Freindster, and stated other social media channels so that 1001 messages in total will be reached. </w:t>
        <w:br/>
        <w:t xml:space="preserve">This message will also be sent via SMS, MMS, and E-mail. </w:t>
        <w:br/>
        <w:t xml:space="preserve">b. That at least 3000 names of contacts (friends, associates, business colleagues, participants in Alvin’s blog) and so forth be contacted </w:t>
        <w:br/>
        <w:t xml:space="preserve">c. That, at least, 2000 individuals of those contacted will post Alvin’s banner (http://alvinology. com/2009/10/26/project-r-wedding-proposal-2-0/) on their blog, website, or similar place online. This banner will link back to his blog. </w:t>
        <w:br/>
        <w:t xml:space="preserve">d. That progress will be monitored and response of above collected, assessed, and ascertained to assure comprehension and progress of project. </w:t>
        <w:br/>
        <w:t xml:space="preserve">e. That Alvin will be assisted in continuously updating everyone on the progress of his proposal collection via his blog and Twitter account. Work will include: </w:t>
        <w:br/>
        <w:t xml:space="preserve">i. Uploading photographs and, </w:t>
        <w:br/>
        <w:t xml:space="preserve">ii. Information about his five resolutions as Rachel solves them one by one </w:t>
        <w:br/>
        <w:t xml:space="preserve">f. That secrecy will be maintained until date – 26th October 2012, (i. e. that plans will be formulated so that details of plans will not leak out to Rachel beforehand); that Rachel will be prevented from accessing Alvin’s blog in the meantime. </w:t>
        <w:br/>
        <w:t xml:space="preserve">g. That individuals who receive links will be supportive of Alvin (not include for instance competitors who will want to marry Alvin instead thus keen to ruin plan). </w:t>
        <w:br/>
        <w:t xml:space="preserve">h. That back-up plan will be created if Rachel rejects Alvin’s plan; a back-up plan, of averting embarrassment to Alvin will also be created. </w:t>
        <w:br/>
        <w:t xml:space="preserve">i. Follow-up how respondents will be thanked for participation and informed of (hopefully) successful outcome. </w:t>
        <w:br/>
        <w:t xml:space="preserve">Resources Required: </w:t>
        <w:br/>
        <w:t xml:space="preserve">i. A Laptop/ Desktop, a working Internet connection, activated software for online communication, an alternative PC and connection, working Phone and Cell-phone with SMS, MMS and E-mail facility with a prepaid plan that is covered by the budget of project. </w:t>
        <w:br/>
        <w:t xml:space="preserve">ii. Human resources: Alvin’s supporters with an active and efficient level of communication. </w:t>
        <w:br/>
        <w:t xml:space="preserve">Specific Task </w:t>
        <w:br/>
        <w:t xml:space="preserve">i. Communicating all Alvin’s supporters and informing about the details of the plan to provide them proper task-details to follow up with Alvin’s project. </w:t>
        <w:br/>
        <w:t xml:space="preserve">2. Period of performance: August 2011- October 2012. </w:t>
        <w:br/>
        <w:t xml:space="preserve">3. Project manager; * </w:t>
        <w:br/>
        <w:t xml:space="preserve">4. Physical location: Work will be performed online and via fax/ phone communication </w:t>
        <w:br/>
        <w:t xml:space="preserve">Resources Required: </w:t>
        <w:br/>
        <w:t xml:space="preserve">i. A suitable place, such as personal room or office, with proper electricity and internet supply, phone connections and with emergency facilities in surrounding (i. e. a lost connection, a PC failure), where the entire plan can be executed without interruption. </w:t>
        <w:br/>
        <w:t xml:space="preserve">ii. A supporter, a manager or a peon to take care of various events while execution is ongoing. </w:t>
        <w:br/>
        <w:t xml:space="preserve">Specific Task: </w:t>
        <w:br/>
        <w:t xml:space="preserve">i. Arranging and checking out all the connections, communication facilities and PC’s performance with possible alternatives. </w:t>
        <w:br/>
        <w:t xml:space="preserve">5. Supplies and equipment: </w:t>
        <w:br/>
        <w:t xml:space="preserve">Resources Required: Electric supply, water and food supply, above mentioned equipments and emergency options (such as an urgent repair). </w:t>
        <w:br/>
        <w:t xml:space="preserve">Specific Task: </w:t>
        <w:br/>
        <w:t xml:space="preserve">i. Fixing up all the equipments to go through a final check before proceeding. Testing all the lines one by one and ensuring that all the lines are working fine over HTA (Hierarchical Task Analysis) Pattern. </w:t>
        <w:br/>
        <w:t xml:space="preserve">ii. Drawing a detailed chart of all the steps to be taken and all the procedures to be involved in overall task. </w:t>
        <w:br/>
        <w:t xml:space="preserve">iii. Preparing a preset checklist for every step. (To be applied before every new step) </w:t>
        <w:br/>
        <w:t xml:space="preserve">iv. Practicing a rehearsal check for a small number of messages sent in a set time to estimate overall successes of proceeding. </w:t>
        <w:br/>
        <w:t xml:space="preserve">6. Payment rate: Flat fee $4, 000 </w:t>
        <w:br/>
        <w:t xml:space="preserve">Resources Required: </w:t>
        <w:br/>
        <w:t xml:space="preserve">i. Cash (If it is to be withdrawn from bank or Card) </w:t>
        <w:br/>
        <w:t xml:space="preserve">ii. An online payment option </w:t>
        <w:br/>
        <w:t xml:space="preserve">iii. A checkbook </w:t>
        <w:br/>
        <w:t xml:space="preserve">iv. A paper/ online receipt </w:t>
        <w:br/>
        <w:t xml:space="preserve">Specific Task </w:t>
        <w:br/>
        <w:t xml:space="preserve">i. In case of cash transfer, money must be withdrawn before the task </w:t>
        <w:br/>
        <w:t xml:space="preserve">ii. It must be assured that checkbook/ online payment option is in ready and accessible position </w:t>
        <w:br/>
        <w:t xml:space="preserve">7. Total not to exceed: $4, 000 </w:t>
        <w:br/>
        <w:t xml:space="preserve">Resources Required: </w:t>
        <w:br/>
        <w:t xml:space="preserve">i. A pre-accessed budget plan </w:t>
        <w:br/>
        <w:t xml:space="preserve">ii. A money flow chart </w:t>
        <w:br/>
        <w:t xml:space="preserve">iii. A margin for possible additional expenses </w:t>
        <w:br/>
        <w:t xml:space="preserve">Specific Task </w:t>
        <w:br/>
        <w:t xml:space="preserve">i. To keep a safe margin and well managed budget plan ensuring the accomplishment of task with given budget. </w:t>
        <w:br/>
        <w:t xml:space="preserve">8. Payment terms: Vendor will invoice UCSD upon completion </w:t>
        <w:br/>
        <w:t xml:space="preserve">Resources Required: </w:t>
        <w:br/>
        <w:t xml:space="preserve">i. Accessible online money transfer options </w:t>
        <w:br/>
        <w:t xml:space="preserve">Specific Task </w:t>
        <w:br/>
        <w:t xml:space="preserve">i. To send the money on Vender’s invoice checking that the payment is genuine under the given circumstances </w:t>
        <w:br/>
        <w:t xml:space="preserve">9. Employee-vendor relationship: An employee-vendor relationship exists, Employee-Vendor Disclosure form faced to Procurement &amp; Contracts </w:t>
        <w:br/>
        <w:t xml:space="preserve">Resources Required: </w:t>
        <w:br/>
        <w:t xml:space="preserve">i. A direct prior contact with the vendor to make sure about the services he provides </w:t>
        <w:br/>
        <w:t xml:space="preserve">ii. A detailed description of charges, terms and conditions which vendor applies for the task. </w:t>
        <w:br/>
        <w:t xml:space="preserve">Specific Task </w:t>
        <w:br/>
        <w:t xml:space="preserve">i. To make sure that vendor and all his offerings are genuine and comes under legal and professional requirements required by the client. </w:t>
        <w:br/>
        <w:t xml:space="preserve">10. Worker’s citizenship: Vendor is US citizen </w:t>
        <w:br/>
        <w:t xml:space="preserve">Resources Required: </w:t>
        <w:br/>
        <w:t xml:space="preserve">i. A verification document from the vendor that proves his/her citizenship </w:t>
        <w:br/>
        <w:t xml:space="preserve">Specific Task </w:t>
        <w:br/>
        <w:t xml:space="preserve">ii. Checking vendor’s authenticity and genuineness for the task he/she is appointed 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https://assignbuster.com/project-planning/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Project planning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ject-plan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 planning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</dc:title>
  <dc:subject>Others;</dc:subject>
  <dc:creator>AssignBuster</dc:creator>
  <cp:keywords/>
  <dc:description>Drawing a detailed chart of all the steps to be taken and all the procedures to be involved in overall task.iii.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