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"https://assignbuster.com/corrigendum-differential-characteristics-of-viral-sirnas-between-leaves-and-roots-of-wheat-plants-naturally-infected-with-wheat-yellow-mosaic-virus-a-soil-borne-virus/"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differential characteristics of viral sirnas between leaves and root...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Differential Characteristics of Viral siRNAs between Leaves and Roots of Wheat Plants Naturally Infected with Wheat Yellow Mosaic Virus, a Soil-Borne Virus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Li, L., Andika, I. B., Xu, Y., Zhang, Y., Xin, X., Hu, L., et al. (2017). Front. Microbiol. 8: 1802. doi: </w:t>
      </w:r>
      <w:hyperlink r:id="rId15">
        <w:r>
          <w:rPr>
            <w:rStyle w:val="a8"/>
            <w:i/>
          </w:rPr>
          <w:t xml:space="preserve">10. 3389/fmicb. 2017. 01802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regarding the affiliations for Junmin Li and Jianping Chen. As well as having affiliation (2) and (3), they should also have (1).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an error regarding the affiliations for Yan Zhang and Lifeng Hu. As well as having affiliation (2), they should also have (3).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in section Results and Discussion, in the title of sub-section: A/U Bias at the 5′-Terminal Nucleotide of vsiRNAs Was Lower in Leaves Than Roots, the word “ Lower” should be changed to “ Higher”. The sub-section title has been changed to read: A/U Bias at the 5′-Terminal Nucleotide of vsiRNAsWas Higher in Leaves Than Roots.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they do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https://assignbuster.com/corrigendum-differential-characteristics-of-viral-sirnas-between-leaves-and-roots-of-wheat-plants-naturally-infected-with-wheat-yellow-mosaic-virus-a-soil-borne-virus/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differential characteristic...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7.01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differential characteristics of viral sirnas between leaves and root...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differential characteristics of viral sirnas between leaves and root...</dc:title>
  <dc:subject>Health &amp; Medicine;</dc:subject>
  <dc:creator>AssignBuster</dc:creator>
  <cp:keywords/>
  <dc:description>Additionally, in section Results and Discussion, in the title of sub-section: AU Bias at the 5 -Terminal Nucleotide of vsiRNAs Was Lower in Leaves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