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Definition: provide optimum seed bed for planting rice.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</w:r>
    </w:p>
    <w:p>
      <w:pPr>
        <w:pStyle w:val="Heading4"/>
        <w:bidi w:val="0"/>
        <w:jc w:val="start"/>
        <w:rPr/>
      </w:pPr>
      <w:r>
        <w:rPr/>
        <w:t xml:space="preserve">Definition: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Manipulation of soil under water with tools and implements to break down the soil segregates is called puddling. </w:t>
      </w:r>
    </w:p>
    <w:p>
      <w:pPr>
        <w:pStyle w:val="Heading4"/>
        <w:bidi w:val="0"/>
        <w:jc w:val="start"/>
        <w:rPr/>
      </w:pPr>
      <w:r>
        <w:rPr/>
        <w:t xml:space="preserve">Objective: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i. To provide optimum seed bed for planting rice. ii. To create impervious layer below the surface to reduce deep percolation losses of water. iii. Weed control. </w:t>
      </w:r>
    </w:p>
    <w:p>
      <w:pPr>
        <w:pStyle w:val="Heading4"/>
        <w:bidi w:val="0"/>
        <w:jc w:val="start"/>
        <w:rPr/>
      </w:pPr>
      <w:r>
        <w:rPr/>
        <w:t xml:space="preserve">Method of Operation: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i. 5-10 cm of water is applied and first ploughing is carried out.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ii. After 3-4 days, another 5cm of water is applied and second ploughing is carried out. iii. Within 3-4 days, another 4-5cm of water is given and third ploughing is done in both direction. </w:t>
      </w:r>
    </w:p>
    <w:p>
      <w:pPr>
        <w:pStyle w:val="Heading4"/>
        <w:bidi w:val="0"/>
        <w:jc w:val="start"/>
        <w:rPr/>
      </w:pPr>
      <w:r>
        <w:rPr/>
        <w:t xml:space="preserve">Formation of Impervious Layer: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i. Unlike other tillage operations, puddling aims at destroying soil structure. The individual soil particles viz., sand, silt and clay are separated during this operation.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impervious layer are formed over compacted soil. ii. The sand particle reach the bottom, over which silt particle settle and finally clay particles fill the pores. </w:t>
      </w:r>
    </w:p>
    <w:p>
      <w:pPr>
        <w:pStyle w:val="Heading4"/>
        <w:bidi w:val="0"/>
        <w:jc w:val="start"/>
        <w:rPr/>
      </w:pPr>
      <w:r>
        <w:rPr/>
        <w:t xml:space="preserve">Implements Used: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Depending upon the availability of equipment and nature of the land, different implements are used. 1. Wet land puddler 2. Cage wheel 3. Helical blade puddler 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Green manure trampler 5. Rotovator </w:t>
      </w:r>
    </w:p>
    <w:p>
      <w:pPr>
        <w:pStyle w:val="Heading4"/>
        <w:bidi w:val="0"/>
        <w:jc w:val="start"/>
        <w:rPr/>
      </w:pPr>
      <w:r>
        <w:rPr/>
        <w:t xml:space="preserve">Advantage: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i. Avoid percolation loss of water. ii. Minimization of leaching loss of nutrients.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iii. Uniform and soft seed bed preparation. iv. Incorporation of weeds, stubbles, green manure and green leaf manure is possible. v. To some extent, perennial weeds can be managed.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https://assignbuster.com/definition-provide-optimum-seed-bed-for-planting-rice/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Definition: provide optimum seed bed for...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4">
    <w:name w:val="Heading 4"/>
    <w:basedOn w:val="Heading"/>
    <w:next w:val="TextBody"/>
    <w:qFormat/>
    <w:pPr>
      <w:spacing w:lineRule="auto" w:line="480"/>
      <w:outlineLvl w:val="3"/>
    </w:pPr>
    <w:rPr>
      <w:rFonts w:ascii="Times New Roman" w:hAnsi="Times New Roman" w:eastAsia="DejaVu Sans" w:cs="DejaVu San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efinition-provide-optimum-seed-bed-for-planting-ri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Definition: provide optimum seed bed for planting rice.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Definition: provide optimum seed bed for planting rice.</dc:title>
  <dc:subject>Others;</dc:subject>
  <dc:creator>AssignBuster</dc:creator>
  <cp:keywords/>
  <dc:description> Manipulation of soil under water with tools and implements to break down the soil segregates is called puddling.i.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