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"https://assignbuster.com/growing-up-essay-samples-2/"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Growing up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What do you want to do with your life?” It’s a question I’m hearing more and more, eating away at me. Messing with my mind. I want to punch the people who ask it—did they know what they were going to do at age sixteen? Instead, I smile, shake my head, and embrace the reality that I have absolutely no idea. My grades are slipping—into the abyss of mediocrity I have feared for so long. Yet I work harder than 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float—those who don’t have to try—those are the people who have the free tickets to perfect test scores I can never, ever achieve—the ones who ask me how I did on the last AP US History test while I just glare and say “ horrible” because that’s the truth. I spend hours a week devoted to key terms and studying, but it’s never good enough. Every day I despair at my inability to pick one right answer among three wrong ones, or my inability to see my careless mistakes on my Precalculus tests. I used to truly believe that I was above average—smart, worldly—but the world is telling me no, that I’m not smart. That I’m not good enough. That I can’t get into college because my grades aren’t good enough, that my test scores aren’t good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if I can’t get into college, do I really have a future? My college mail lies unopened on my shelf. I can’t bring myself to look through it—not because I don’t want to, but because I’m scared. Scared of the questions that will start manifesting themselves in my mind, tricking me into believing that I have a chance. I don’t feel ready for all of this. My eighteenth birthday looms around the corner, time marching on faster than I want it to. I can’t freeze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going to turn eighteen, and I’m going to have to face my future. I am so lucky to have the life that I do—my friends, my education, and my opportunities almost guarantee a bright future. I am so lucky to live in the North Seattle sector of privilege where it’s all too easy to forget that inequality still stands everywhere I turn. I am lucky. Yet when I think of my future, my better judgement falls away and I find myself alone in a dark cloud of unknown. So many of my classmates know what they want to do, where they want to go, who they want to be—and I have narrowed it all down only to “ not math or science” and “ not the South”.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my sister has more ideas than that, and she’s in eighth grade. When I think about what I want to do, who I want to be, where I want to go—the only thing that jumps to my mind is writing. But then the self-bashing starts. Writing’s not a stable career, it doesn’t bring in any money, my books aren’t marketable—I’m not good enough. But just because I say I’m not doesn’t mean I shouldn’t 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going to try to write. I’m going to try, alongside whatever I decide is my career. And my grades? I’ve accepted that I’m not going to finish high school with a 4. 0 GPA. I’ve accepted it, and once I did I just felt relieved. Maybe I don’t have the test scores.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I don’t have the grades. But I have something that makes me truly special—something that for someone, will be good enough. I don’t know what I’m going to do with my life. I don’t know, but I think I’m getting closer. As I wrote in my journal after my school’s South African visitors said their tearful goodbyes, there is so much more I’m passionate about than just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social justice, the library, education, children’s programs, music—all of which I discovered by simply putting myself out there. Doing that—being willing to do that—is all part of growing up, something that doesn’t carry much of a threat over me anymore. Once I get there—once I work through all this stress—I can finally do what I want to do. I don’t know what that is yet, but I will know, so stop asking.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https://assignbuster.com/growing-up-essay-samples-2/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Growing up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Growing up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up</dc:title>
  <dc:subject>Business;</dc:subject>
  <dc:creator>AssignBuster</dc:creator>
  <cp:keywords/>
  <dc:description>I do not know what I am going to do with my life.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