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Madura</w:t>
        </w:r>
      </w:hyperlink>
      <w:bookmarkEnd w:id="0"/>
    </w:p>
    <w:p>
      <w:r>
        <w:br w:type="page"/>
      </w:r>
    </w:p>
    <w:p>
      <w:pPr>
        <w:pStyle w:val="TextBody"/>
        <w:bidi w:val="0"/>
        <w:jc w:val="start"/>
        <w:rPr/>
      </w:pPr>
      <w:r>
        <w:rPr/>
        <w:t xml:space="preserve">AMITY UNIVERSITY UTTAR PRADESH AMITY BUSINESS SCHOOL NOTICE Corporate Resource Centre MBAs, Class of 2012 12th, January’ 2012 Campus Recruitment – Final Placement. Company Visiting on 19th at 9. 30 am in F-3 Seminar Hall Madura Fashion &amp; Lifestyle, a division of Aditya Birla Nuvo Ltd, is one of India’s fastest growing branded apparel companies and a premium lifestyle player in the retail sector. After consolidating its market leadership with its own brands, it introduced premier international labels, enabling Indian consumers to buy the most prestigious global fashionwear and accessories within the country. </w:t>
      </w:r>
    </w:p>
    <w:p>
      <w:pPr>
        <w:pStyle w:val="TextBody"/>
        <w:bidi w:val="0"/>
        <w:spacing w:before="0" w:after="283"/>
        <w:jc w:val="start"/>
        <w:rPr/>
      </w:pPr>
      <w:r>
        <w:rPr/>
        <w:t xml:space="preserve">The company’s brand portfolio includes product lines that range from affordable and mass-market to luxurious, high-end style and cater to every age group, from children and youth to men and women. Madura Fashion &amp; Lifestyle is defined by its brands — Louis Philippe, Van Heusen, Allen Solly, Peter England and People — that personify style, attitude, luxury and comfort. Madura Fashion &amp; Lifestyle reaches its discerning customers through an extensive network comprising more than  850 exclusive and franchise stores, and over 2, 000 premium multi-brand trade outlets, both within and outside India. </w:t>
      </w:r>
    </w:p>
    <w:p>
      <w:pPr>
        <w:pStyle w:val="TextBody"/>
        <w:bidi w:val="0"/>
        <w:spacing w:before="0" w:after="283"/>
        <w:jc w:val="start"/>
        <w:rPr/>
      </w:pPr>
      <w:r>
        <w:rPr/>
        <w:t xml:space="preserve">The company's lifestyle store, The Collective, offers a unique blend of global fashions, international trends and innovative customer services, to customers in Bangalore, Mumbai and Delhi. The company is lookin for MT’s for their Retail Business Role Clarity: MT- Operations Students will join as MT, get trained for 6 month on floor post their induction and would then have to sit for an assessment; post clearing they would be given a small store as an Asst Store Manager or a big store under the Store Manager. Package would be 3lacs CTC Location: PAN India Selection Process:  1 day • Written Assessment • Group Discussion • PI </w:t>
      </w:r>
    </w:p>
    <w:p>
      <w:pPr>
        <w:pStyle w:val="TextBody"/>
        <w:bidi w:val="0"/>
        <w:spacing w:before="0" w:after="283"/>
        <w:jc w:val="start"/>
        <w:rPr/>
      </w:pPr>
      <w:r>
        <w:rPr/>
        <w:t xml:space="preserve">Who Can Apply   :   (MBA (G), MBA (M), MBA (RM), MBA ( Ent) (Students having 6 CGPA &amp; above can apply) Student Coordinator : Abhishek Gaur – 9873694603 , email –[email protected]com Program | AUUP Roll NO | Student Name | UG Degree | UG Discipline | PG Degree | PG Discipline | 10th% | 12th% | UG% | PG CGPA | work exp in Months Company Name | | Mobile no | emailid | |  Interested students may submit above mentioned details in excel sheet and  along with  soft copy of CV strictly in Amity Format to the student coordinator by 10. 00 am on Sunay, 15th January’12 and he will submit the same to Ms. Asmeeta Kachroo, CRC, Immediately. Asmeeta Kachroo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https://assignbuster.com/madura/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Madura</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madura/"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Madura</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Madura</dc:title>
  <dc:subject>Others;</dc:subject>
  <dc:creator>AssignBuster</dc:creator>
  <cp:keywords/>
  <dc:description>The company's lifestyle store, The Collective, offers a unique blend of global fashions, international trends and innovative customer services, to cus...</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