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"https://assignbuster.com/corrigendum-a-perspective-of-coagulation-dysfunction-in-multiple-sclerosis-and-in-experimental-allergic-encephalomyelitis/"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a perspective of coagulation dysfunction in multiple sclerosis and i...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A Perspective of Coagulation Dysfunction in Multiple Sclerosis and in Experimental Allergic Encephalomyelitis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Plantone, D., Inglese, M., Salvetti, M., and Koudriavtseva, T. (2019). Front. Neurol. 9: 1175. doi: </w:t>
      </w:r>
      <w:hyperlink r:id="rId15">
        <w:r>
          <w:rPr>
            <w:rStyle w:val="a8"/>
            <w:i/>
          </w:rPr>
          <w:t xml:space="preserve">10. 3389/fneur. 2018. 01175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regarding the affiliations for Marco Salvetti. As well as having affiliation “ 3,” he should also have “ IRCCS Istituto Neurologico Mediterraneo (INM) Neuromed, Pozzilli, Italy.”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also an omission in the affiliation for Tatiana Koudriavtseva. Instead of “ Department of Clinical Experimental Oncology, Regina Elena National Cancer Institute, Rome, Italy”, it should be “ Department of Clinical Experimental Oncology, IRCCS Regina Elena National Cancer Institute, Rome, Italy”.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https://assignbuster.com/corrigendum-a-perspective-of-coagulation-dysfunction-in-multiple-sclerosis-and-in-experimental-allergic-encephalomyelitis/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a perspective of coagulatio...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neur.2018.01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a perspective of coagulation dysfunction in multiple sclerosis and i...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a perspective of coagulation dysfunction in multiple sclerosis and i...</dc:title>
  <dc:subject>Health &amp; Medicine;</dc:subject>
  <dc:creator>AssignBuster</dc:creator>
  <cp:keywords/>
  <dc:description>01175 In the published article, there was an error regarding the affiliations for Marco Salvetti.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