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"https://assignbuster.com/corrigendum-comparison-of-personal-social-and-academic-variables-related-to-university-drop-out-and-persistence/"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comparison of personal, social and academic variables related to uni...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Comparison of Personal, Social and Academic Variables Related to University Drop-out and Persistence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Bernardo, A., Esteban, M., Fernández, E., Cervero, A., Tuero, E., and Solano, P. (2016). Front. Psychol. 7: 1610. doi: </w:t>
      </w:r>
      <w:hyperlink r:id="rId15">
        <w:r>
          <w:rPr>
            <w:rStyle w:val="a8"/>
            <w:i/>
          </w:rPr>
          <w:t xml:space="preserve">10. 3389/fpsyg. 2016. 01610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an omission on the funding section, as authors specified the project funds, but did not mention additional funds. Therefore, where in the original article says;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Alfaguia Project was developed thanks to the European Union funding (DCI-ALA/2010/94).”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say: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Alfaguia Project was developed thanks to the European Union funding (DCI-ALA/2010/94). In addition, our research activity is also granted by European Regional Development Funds (European Union and Principality of Asturias) through the Science, Technology and Innovation Plan (GROUPIN14-100 and GROUPIN14-053).”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any caused inconvenience. This omission does not affect the scientific conclusions of the article.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handling Editor declared a shared affiliation, though no other collaboration, with the authors AB, ME, EF, AC, ET, and PS and states that the process nevertheless met the standards of a fair and objective review.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https://assignbuster.com/corrigendum-comparison-of-personal-social-and-academic-variables-related-to-university-drop-out-and-persistence/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comparison of personal, soc...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syg.2016.01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comparison of personal, social and academic variables related to uni...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comparison of personal, social and academic variables related to uni...</dc:title>
  <dc:subject>Health &amp; Medicine;</dc:subject>
  <dc:creator>AssignBuster</dc:creator>
  <cp:keywords/>
  <dc:description>Therefore, where in the original article says;" Alfaguia Project was developed thanks to the European Union funding".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