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Introductory to psychology: chapter 5</w:t>
        </w:r>
      </w:hyperlink>
      <w:bookmarkEnd w:id="0"/>
    </w:p>
    <w:p>
      <w:r>
        <w:br w:type="page"/>
      </w:r>
    </w:p>
    <w:p>
      <w:pPr>
        <w:pStyle w:val="TextBody"/>
        <w:bidi w:val="0"/>
        <w:spacing w:before="0" w:after="283"/>
        <w:jc w:val="start"/>
        <w:rPr/>
      </w:pPr>
      <w:r>
        <w:rPr/>
        <w:t xml:space="preserve">Ivan PavlovRussian physiologist (person who studies the workings of the body) who discovered classical conditioning through his work on digestion in dogsClassical Conditioninglearning to make a reflex response to a stimulus other than the original, natural stimulus that normally produces the reflex ONINTRODUCTORY TO PSYCHOLOGY: CHAPTER 5 SPECIFICALLY FOR YOUFOR ONLY$13. 90/PAGEOrder NowUnconditioned Stimulus (UCS)a naturally occurring stimulus that leads to an involuntary response </w:t>
        <w:br/>
        <w:t xml:space="preserve">unconditioned means " unlearned" or " naturally occurring." Unconditioned Response (UCR)an involuntary response to a naturally occurring or unconditioned stimulusConditioned Stimulus (CS)stimulus that becomes able to produce a learned reflex response by being paired with the original unconditioned stimulus </w:t>
        <w:br/>
        <w:t xml:space="preserve">conditioned means " learned" </w:t>
        <w:br/>
        <w:t xml:space="preserve">CS is usually some stimulus that is distinctive or stands out from other competing stimuliNeutral Stimulus (NS)can become a conditioned stimulus when paired with an unconditioned stimulusConditioned Response (CR)learned reflex response to a conditioned stimulus </w:t>
        <w:br/>
        <w:t xml:space="preserve">sometimes called a conditioned reflex </w:t>
        <w:br/>
        <w:t xml:space="preserve">CS: ice cream truck </w:t>
        <w:br/>
        <w:t xml:space="preserve">CR: salivation when one hears ice cream truck bellAcquisitionrepeated pairing of the NS and the UCS; the organism is in the process of acquiring learning </w:t>
        <w:br/>
        <w:t xml:space="preserve">although classical conditioning happens quite easily, there are a few basic principles that researchers have discovered: </w:t>
        <w:br/>
        <w:t xml:space="preserve">CS must come before UCS </w:t>
        <w:br/>
        <w:t xml:space="preserve">CS and UCS must come very close together in time—ideally, only several seconds apart </w:t>
        <w:br/>
        <w:t xml:space="preserve">neutral stimulus must be paired with the UCS several times, often many times, before conditioning can take placeStimulus Generalizationtendency to respond to a stimulus that is only similar to the original conditioned stimulus with the conditioned responseStimulus Discriminationtendency to stop making a generalized response to a stimulus that is similar to the original conditioned stimulus because the similar stimulus is never paired with the unconditioned stimulusExtinctiondisappearance or weakening of a learned response following the removal or absence of the unconditioned stimulus (in classical conditioning) or the removal of a reinforcer (in operant conditioning)Spontaneous Recoveryreappearance of a learned response after extinction has occurred </w:t>
        <w:br/>
        <w:t xml:space="preserve">learning is a relatively permanent change in behaviorHigher Order Conditioningstrong conditioned stimulus is paired with a neutral stimulus </w:t>
        <w:br/>
        <w:t xml:space="preserve">neutral stimulus becomes a second conditioned stimulusConditioned Emotional Responseemotional response that has become classically conditioned to occur to learned stimuli </w:t>
        <w:br/>
        <w:t xml:space="preserve">examples: fear of dogs; the emotional reaction that occurs when seeing an attractive person </w:t>
        <w:br/>
        <w:t xml:space="preserve">CERs may lead to phobias—irrational fear responses. Why Classical Conditioning WorksStimulus substitution: original theory in which Pavlov stated that classical conditioning occurred because the conditioned stimulus became a substitute for the unconditioned stimulus by being paired closely together </w:t>
        <w:br/>
        <w:t xml:space="preserve">Cognitive perspective: modern theory in which classical conditioning is seen to occur because the conditioned stimulus provides information or an expectancy about the coming of the unconditioned stimulusOperant Conditioningthe learning of voluntary behavior through the effects of pleasant and unpleasant consequences to responsesThorndike's Law of Effectif a response is followed by a pleasurable consequence, it will tend to be repeated </w:t>
        <w:br/>
        <w:t xml:space="preserve">if a response is followed by an unpleasant consequence, it will tend not to be repeatedReinforcementany event or stimulus, that when following a response, increases the probability that the response will occur again </w:t>
        <w:br/>
        <w:t xml:space="preserve">primary reinforcer: any reinforcer that is naturally reinforcing by meeting a basic biological need, such as hunger, thirst, or touch </w:t>
        <w:br/>
        <w:t xml:space="preserve">secondary reinforcer: any reinforcer that becomes reinforcing after being paired with a primary reinforcer, such as praise, tokens, or gold starsPositive Reinforcementthe reinforcement of a response by the addition or experience of a pleasurable stimulusNegative Reinforcementthe reinforcement of a response by the removal, escape from, or avoidance of an unpleasant stimulus </w:t>
        <w:br/>
        <w:t xml:space="preserve">example: taking aspirin for a headache is negatively reinforced: removal of headache! Partial Reinforcementa response that is reinforced after some—but not all—correct responses tends to be very resistant to extinction. Continuous Reinforcementreinforcement of each and every correct responseFixed interval schedule of reinforcementinterval of time that must pass before reinforcement becomes possible is always the sameVariable interval schedule of reinforcementthe interval of time that must pass before reinforcement becomes possible is different for each trial or eventFixed ratio schedule of reinforcementnumber of responses required for reinforcement is always the sameVariable ratio schedule of reinforcementschedule of reinforcement in which the number of responses required for reinforcement is different for each trial or eventPunishmentany event or object that, when following a response, makes that response less likely to happen againPunishment by Applicationthe punishment of a response by the addition or experiencing of an unpleasant stimulusPunishment by removalthe punishment of a response by the removal of a pleasurable stimulusProblems with PunishmentSevere punishment </w:t>
        <w:br/>
        <w:t xml:space="preserve">may cause avoidance of the punisher instead of the behavior being punished </w:t>
        <w:br/>
        <w:t xml:space="preserve">may encourage lying to avoid punishment </w:t>
        <w:br/>
        <w:t xml:space="preserve">creates fear and anxietyBehavior Modificationuse of operant conditioning techniques to bring about desired changes in behaviorToken Economytype of behavior modification in which desired behavior is rewarded with tokensTime-Outform of mild punishment by removal in which a misbehaving animal, child, or adult is placed in a special area away from the attention of others </w:t>
        <w:br/>
        <w:t xml:space="preserve">essentially, the organism is being " removed" from any possibility of positive reinforcement in the form of attentionApplied behavior analysis (ABA)modern term for a form of behavior modification that uses shaping techniques to mold a desired behavior or responseLatent Learninglearning that remains hidden until its application becomes usefulEdward Tolmanearly cognitive scientist </w:t>
        <w:br/>
        <w:t xml:space="preserve">best-known experiments in learning involved teaching three groups of rats the same maze, one at a time (Tolman &amp; Honzik, 1930b) </w:t>
        <w:br/>
        <w:t xml:space="preserve">Edward Tolman's Maze Experiment </w:t>
        <w:br/>
        <w:t xml:space="preserve">Group 1 </w:t>
        <w:br/>
        <w:t xml:space="preserve">rewarded each time at end of maze </w:t>
        <w:br/>
        <w:t xml:space="preserve">learned maze quickly </w:t>
        <w:br/>
        <w:t xml:space="preserve">Group 2 </w:t>
        <w:br/>
        <w:t xml:space="preserve">in maze every day; only rewarded on 10th day </w:t>
        <w:br/>
        <w:t xml:space="preserve">demonstrated learning of maze almost immediately after receiving reward </w:t>
        <w:br/>
        <w:t xml:space="preserve">Group 3 </w:t>
        <w:br/>
        <w:t xml:space="preserve">never rewarded </w:t>
        <w:br/>
        <w:t xml:space="preserve">did not learn maze wellLearned Helplessnesstendency to fail to act to escape from a situation because of a history of repeated failures in the pastObservational Learninglearning new behavior by watching a model perform that behavior </w:t>
        <w:br/>
        <w:t xml:space="preserve">Learning/performance distinction: learning can take place without actual performance of the learned behaviorFour Elements of Observational LearningAttention </w:t>
        <w:br/>
        <w:t xml:space="preserve">To learn anything through observation, the learner must first pay attention to the model. </w:t>
        <w:br/>
        <w:t xml:space="preserve">Memory </w:t>
        <w:br/>
        <w:t xml:space="preserve">The learner must also be able to retain the memory of what was done, such as remembering the steps in preparing a dish that were first seen on a cooking show. </w:t>
        <w:br/>
        <w:t xml:space="preserve">Imitation </w:t>
        <w:br/>
        <w:t xml:space="preserve">The learner must be capable of reproducing, or imitating, the actions of the model. </w:t>
        <w:br/>
        <w:t xml:space="preserve">Motivation </w:t>
        <w:br/>
        <w:t xml:space="preserve">The learner must have the desire to perform the action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https://assignbuster.com/introductory-to-psychology-chapter-5/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Introductory to psychology: chapter 5</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ntroductory-to-psychology-chapter-5/"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Introductory to psychology: chapter 5</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Introductory to psychology: chapter 5</dc:title>
  <dc:subject>Others;</dc:subject>
  <dc:creator>AssignBuster</dc:creator>
  <cp:keywords/>
  <dc:description>Memory The learner must also be able to retain the memory of what was done, such as remembering the steps in preparing a dish that were first seen on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