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Calculation</w:t>
        </w:r>
      </w:hyperlink>
      <w:bookmarkEnd w:id="0"/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Management Accounting What is the contribution margin per unit for a box of peanut fudge What is the contribution margin ratio A. Contribution Margin = Selling Price - Direct Cost </w:t>
        <w:br/>
        <w:t xml:space="preserve">Brittle, Inc.'s direct costs are: </w:t>
        <w:br/>
        <w:t xml:space="preserve">Peanuts$0. 70 </w:t>
        <w:br/>
        <w:t xml:space="preserve">Sugar$0. 35 </w:t>
        <w:br/>
        <w:t xml:space="preserve">Butter$1. 85 </w:t>
        <w:br/>
        <w:t xml:space="preserve">Other ingredients$0. 34 </w:t>
        <w:br/>
        <w:t xml:space="preserve">Box, packing material$0. 76 </w:t>
        <w:br/>
        <w:t xml:space="preserve">Selling commission$0. 20 </w:t>
        <w:br/>
        <w:t xml:space="preserve">Total Direct Costs= $0. 70 + $0. 35 + $1. 85 + $0. 34 + $0. 76 + $0. 20 </w:t>
        <w:br/>
        <w:t xml:space="preserve">= $4. 2 </w:t>
        <w:br/>
        <w:t xml:space="preserve">Contribution Margin = $5. 60 - $4. 2 </w:t>
        <w:br/>
        <w:t xml:space="preserve">= $1. 40 </w:t>
        <w:br/>
        <w:t xml:space="preserve">B. Contribution Margin Ratio = Contribution Margin/Selling Price </w:t>
        <w:br/>
        <w:t xml:space="preserve">=$1. 40/$5. 60 </w:t>
        <w:br/>
        <w:t xml:space="preserve">= 0. 25 </w:t>
        <w:br/>
        <w:br/>
        <w:t xml:space="preserve">2. How many boxes must be sold to break even What is the break-even sales revenue </w:t>
        <w:br/>
        <w:t xml:space="preserve">Fixed Costs = Fixed Overhead + Fixed Selling and Administrative Costs </w:t>
        <w:br/>
        <w:t xml:space="preserve">= $32, 300 + $12, 500 </w:t>
        <w:br/>
        <w:t xml:space="preserve">= $44, 800 </w:t>
        <w:br/>
        <w:t xml:space="preserve">A. Break-even in Units = Fixed Costs / Contribution Margin </w:t>
        <w:br/>
        <w:t xml:space="preserve">= $44, 800/ $1. 40 </w:t>
        <w:br/>
        <w:t xml:space="preserve">= 32000 boxes </w:t>
        <w:br/>
        <w:t xml:space="preserve">B. Break-even in Sales = Fixed Costs / Contribution Margin Percentage </w:t>
        <w:br/>
        <w:t xml:space="preserve">= $44, 800/ 0. 25 </w:t>
        <w:br/>
        <w:t xml:space="preserve">= $179, 200 in sales revenue </w:t>
        <w:br/>
        <w:t xml:space="preserve">3. What was Brittle's operating income last year </w:t>
        <w:br/>
        <w:t xml:space="preserve">Operating Income = Revenue - (Direct Costs + Fixed Overhead Costs + Fixed Selling and Administrative Costs) </w:t>
        <w:br/>
        <w:t xml:space="preserve">Revenue = Selling Price x Sales Volume </w:t>
        <w:br/>
        <w:t xml:space="preserve">= $5. 6 x 35, 000 </w:t>
        <w:br/>
        <w:t xml:space="preserve">= $196, 000 </w:t>
        <w:br/>
        <w:t xml:space="preserve">Revenue ($5. 6 * 35, 0000)$196, 000 </w:t>
        <w:br/>
        <w:t xml:space="preserve">Direct Costs ($4. 2 * 35, 000)$147, 000 </w:t>
        <w:br/>
        <w:t xml:space="preserve">Fixed Overhead Costs $32, 300 </w:t>
        <w:br/>
        <w:t xml:space="preserve">Fixed Selling and </w:t>
        <w:br/>
        <w:t xml:space="preserve">Administrative Costs $12, 500 </w:t>
        <w:br/>
        <w:t xml:space="preserve">Operating Income $4, 200 </w:t>
        <w:br/>
        <w:t xml:space="preserve">4. Suppose that Brittle, Inc. raises the price to $6. 20 per box but anticipated sales drop to 31, 500 boxes. What will the new break-even point in units be Should Brittle raise the price Explain. </w:t>
        <w:br/>
        <w:t xml:space="preserve">New Contribution Margin = $6. 20 - $4. 20 </w:t>
        <w:br/>
        <w:t xml:space="preserve">= $2. 0 </w:t>
        <w:br/>
        <w:t xml:space="preserve">A. New Break-even Point = Fixed Costs / Contribution Margin </w:t>
        <w:br/>
        <w:t xml:space="preserve">= $44, 800 / $2 </w:t>
        <w:br/>
        <w:t xml:space="preserve">= 22, 400 units </w:t>
        <w:br/>
        <w:t xml:space="preserve">B. The decision can be best assessed by looking at the new profit level given the new price and the new sales volume. </w:t>
        <w:br/>
        <w:t xml:space="preserve">New Operating Profit </w:t>
        <w:br/>
        <w:t xml:space="preserve">Revenue ($6. 2 * 31, 500)$195, 300 </w:t>
        <w:br/>
        <w:t xml:space="preserve">Direct Costs ($4. 2 * 31, 500)$132, 300 </w:t>
        <w:br/>
        <w:t xml:space="preserve">Fixed Overhead Costs $32, 300 </w:t>
        <w:br/>
        <w:t xml:space="preserve">Fixed Selling and </w:t>
        <w:br/>
        <w:t xml:space="preserve">Administrative Costs $12, 500 </w:t>
        <w:br/>
        <w:t xml:space="preserve">Operating Income $18, 200 </w:t>
        <w:br/>
        <w:t xml:space="preserve">It can be deduced that higher pricing, which causes drop in demand is still more profitable than the previous scenario. The lower break-even volume even implies that the company can break even at a lower sales volume. Thus, the company should pursue higher pricing to improve profit.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https://assignbuster.com/calculation/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Calculation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calcul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Calculation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</dc:title>
  <dc:subject>Others;</dc:subject>
  <dc:creator>AssignBuster</dc:creator>
  <cp:keywords/>
  <dc:description>How many boxes must be sold to break even What is the break-even sales revenue Fixed Costs = Fixed Overhead + Fixed Selling and Administrative Costs =...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