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"https://assignbuster.com/corrigendum-dense-array-eeg-source-estimation-in-neocortical-epilepsy/"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dense array eeg source estimation in neocortical epilepsy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Dense array EEG source estimation in neocortical epilepsy </w:t>
          <w:br/>
        </w:r>
        <w:r>
          <w:rPr>
            <w:rStyle w:val="a8"/>
            <w:i/>
          </w:rPr>
          <w:t xml:space="preserve">by Yamazaki M, Tucker DM, Terrill M, Fujimoto A and Yamamoto T. (2013). Front. Neurol. 4: 42. doi: 10. 3389/fneur. 2013. 00042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sentences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source localization was conducted at the rising phase for the dEEG detected spikes with a linear inverse method (LAURA) using the GeoSource 1. 0 software package within the space of a 3D head model derived from the Montreal Neurological Institute’s average adult MRI.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replaced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source localization was conducted at the rising phase for the dEEG detected spikes with a linear inverse method (LAURA)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 using the GeoSource 1. 0 software package within the space of a 3D head model derived from the Montreal Neurological Institute’s average adult MRI.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1. De Peralta Menendez RG, Murray MM, Michel CM, Martuzzi R, Andino SLG. Electrical neuroimaging based on biophysical constraints. </w:t>
      </w:r>
      <w:r>
        <w:rPr>
          <w:i/>
        </w:rPr>
        <w:t xml:space="preserve">Neuroimage </w:t>
      </w:r>
      <w:r>
        <w:rPr/>
        <w:t xml:space="preserve">(2004)21 (2): 527–39.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https://assignbuster.com/corrigendum-dense-array-eeg-source-estimation-in-neocortical-epilepsy/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dense array eeg source esti...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Epilepsy/10.3389/fneur.2013.00042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dense array eeg source estimation in neocortical epilepsy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dense array eeg source estimation in neocortical epilepsy</dc:title>
  <dc:subject>Health &amp; Medicine;</dc:subject>
  <dc:creator>AssignBuster</dc:creator>
  <cp:keywords/>
  <dc:description>0 software package within the space of a 3D head model derived from the Montreal Neurological Institute's average adult MRI.should be replaced by Elec...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