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"https://assignbuster.com/taxation-of-melisk-ltd/"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Taxation of melisk ltd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﻿</w:t>
      </w:r>
      <w:r>
        <w:rPr/>
        <w:t xml:space="preserve">Taxation of Melisk Ltd Melissa Kean is the MD of Melisk Ltd a cycling business operating in London, selling new and second hand bicycles and a range of cycling accessories. Customers include commuters, as well as local cycling enthusiasts and children. Melissa lives in a flat above the business premises which she also uses as her office. </w:t>
        <w:br/>
        <w:t xml:space="preserve">Melisk Ltd, has prepared the accounts as listed below for the period of account from 1st August 2011 to 31st January 2013 </w:t>
        <w:br/>
        <w:t xml:space="preserve">The Income Statement showed the business made a net profit before tax of £41, 873 after taking into account the following information: </w:t>
        <w:br/>
        <w:t xml:space="preserve">Additional income from investments and property which was included in the Income Statement as shown below: </w:t>
        <w:br/>
        <w:t xml:space="preserve">Interest received on company savings account </w:t>
        <w:br/>
        <w:t xml:space="preserve">Aug 2011 </w:t>
        <w:br/>
        <w:t xml:space="preserve">£136, 300 </w:t>
        <w:br/>
        <w:t xml:space="preserve">Aug 2012 </w:t>
        <w:br/>
        <w:t xml:space="preserve">£5, 700 </w:t>
        <w:br/>
        <w:t xml:space="preserve">Rent received </w:t>
        <w:br/>
        <w:t xml:space="preserve">£900 per month </w:t>
        <w:br/>
        <w:t xml:space="preserve">Dividends received </w:t>
        <w:br/>
        <w:br/>
        <w:t xml:space="preserve">Sep 2011 </w:t>
        <w:br/>
        <w:t xml:space="preserve">£4, 700 </w:t>
        <w:br/>
        <w:t xml:space="preserve">Feb 2012 </w:t>
        <w:br/>
        <w:t xml:space="preserve">£4, 800 </w:t>
        <w:br/>
        <w:t xml:space="preserve">Aug 2012 </w:t>
        <w:br/>
        <w:t xml:space="preserve">£ 120, 500 </w:t>
        <w:br/>
        <w:t xml:space="preserve">Capital Gains &amp; Losses </w:t>
        <w:br/>
        <w:t xml:space="preserve">Nov 2011 gain on sale of shares </w:t>
        <w:br/>
        <w:t xml:space="preserve">£92, 370 </w:t>
        <w:br/>
        <w:t xml:space="preserve">Feb 2012 loss on sale of antique </w:t>
        <w:br/>
        <w:t xml:space="preserve">(£4, 370) </w:t>
        <w:br/>
        <w:t xml:space="preserve">Aug 2012 gain on sale of shares </w:t>
        <w:br/>
        <w:t xml:space="preserve">£5, 500 </w:t>
        <w:br/>
        <w:t xml:space="preserve">Wages and salaries was composed of </w:t>
        <w:br/>
        <w:t xml:space="preserve">Salary taken by Melissa </w:t>
        <w:br/>
        <w:t xml:space="preserve">Wages of other employees </w:t>
        <w:br/>
        <w:t xml:space="preserve">£30, 000 </w:t>
        <w:br/>
        <w:t xml:space="preserve">£35, 600 </w:t>
        <w:br/>
        <w:t xml:space="preserve">Sundry expenses </w:t>
        <w:br/>
        <w:t xml:space="preserve">Donation to UK Independent party </w:t>
        <w:br/>
        <w:t xml:space="preserve">£850 </w:t>
        <w:br/>
        <w:t xml:space="preserve">Business rates for shop and workshop </w:t>
        <w:br/>
        <w:t xml:space="preserve">£1, 200 </w:t>
        <w:br/>
        <w:t xml:space="preserve">Rent of warehouse space </w:t>
        <w:br/>
        <w:t xml:space="preserve">£5, 000 </w:t>
        <w:br/>
        <w:t xml:space="preserve">Council tax </w:t>
        <w:br/>
        <w:t xml:space="preserve">£1, 400 </w:t>
        <w:br/>
        <w:t xml:space="preserve">Repairs to warehouse floor </w:t>
        <w:br/>
        <w:t xml:space="preserve">£950 </w:t>
        <w:br/>
        <w:t xml:space="preserve">Repairs to flat above shop </w:t>
        <w:br/>
        <w:t xml:space="preserve">£550 </w:t>
        <w:br/>
        <w:t xml:space="preserve">Customer entertainment </w:t>
        <w:br/>
        <w:t xml:space="preserve">£1, 700 </w:t>
        <w:br/>
        <w:t xml:space="preserve">Motor Expenses (includes the cost of running the company car which is also used by Melissa privately for approximately 20% of the time) </w:t>
        <w:br/>
        <w:t xml:space="preserve">£1, 500 </w:t>
        <w:br/>
        <w:t xml:space="preserve">Subscription to magazine, ‘ Cycling Monthly’ </w:t>
        <w:br/>
        <w:t xml:space="preserve">£110 </w:t>
        <w:br/>
        <w:t xml:space="preserve">General Provision for Doubtful debts </w:t>
        <w:br/>
        <w:t xml:space="preserve">£250 </w:t>
        <w:br/>
        <w:t xml:space="preserve">Donation to local school to fund a charity bike ride </w:t>
        <w:br/>
        <w:t xml:space="preserve">£45 </w:t>
        <w:br/>
        <w:t xml:space="preserve">Postage, stationery and telephone expenses </w:t>
        <w:br/>
        <w:t xml:space="preserve">£320 </w:t>
        <w:br/>
        <w:t xml:space="preserve">Accountancy charges </w:t>
        <w:br/>
        <w:t xml:space="preserve">£180 </w:t>
        <w:br/>
        <w:t xml:space="preserve">Sundry other items </w:t>
        <w:br/>
        <w:t xml:space="preserve">£50 </w:t>
        <w:br/>
        <w:t xml:space="preserve">1. Depreciation was calculated on a reducing balance method and amounted to £12, 900 </w:t>
        <w:br/>
        <w:t xml:space="preserve">2. Melissa sold a car and the loss on sale was £895. This was included as an expense in the income statement. You do not need to factor this into Capital Allowance calculations. </w:t>
        <w:br/>
        <w:t xml:space="preserve">CAPITAL ALLOWANCES </w:t>
        <w:br/>
        <w:t xml:space="preserve">3. The value of written down values for the main pool capital allowances as at 1 August 2011 was </w:t>
        <w:br/>
        <w:t xml:space="preserve">£ </w:t>
        <w:br/>
        <w:t xml:space="preserve">Main pool </w:t>
        <w:br/>
        <w:t xml:space="preserve">35, 000 </w:t>
        <w:br/>
        <w:t xml:space="preserve">Disposals </w:t>
        <w:br/>
        <w:t xml:space="preserve">Date </w:t>
        <w:br/>
        <w:t xml:space="preserve">Details </w:t>
        <w:br/>
        <w:t xml:space="preserve">Sale proceeds (£) </w:t>
        <w:br/>
        <w:t xml:space="preserve">Sept 2011 </w:t>
        <w:br/>
        <w:t xml:space="preserve">Ford transit van, cost £11, 000 </w:t>
        <w:br/>
        <w:t xml:space="preserve">7, 000 </w:t>
        <w:br/>
        <w:t xml:space="preserve">Nov 2011 </w:t>
        <w:br/>
        <w:t xml:space="preserve">Ford Focus car, 130g/km, emissions 25% private use, cost £6, 000 </w:t>
        <w:br/>
        <w:t xml:space="preserve">3, 000 </w:t>
        <w:br/>
        <w:t xml:space="preserve">Aug 2012 </w:t>
        <w:br/>
        <w:t xml:space="preserve">Photocopier cost £1, 500 </w:t>
        <w:br/>
        <w:t xml:space="preserve">2, 000 </w:t>
        <w:br/>
        <w:t xml:space="preserve">Aug 2012 </w:t>
        <w:br/>
        <w:t xml:space="preserve">Peugeot car, 180g/km, emissions 25% agreed private use. Cost £14, 000 </w:t>
        <w:br/>
        <w:t xml:space="preserve">10, 000 </w:t>
        <w:br/>
        <w:t xml:space="preserve">Additions </w:t>
        <w:br/>
        <w:t xml:space="preserve">Date </w:t>
        <w:br/>
        <w:t xml:space="preserve">Details </w:t>
        <w:br/>
        <w:t xml:space="preserve">Cost (£) </w:t>
        <w:br/>
        <w:t xml:space="preserve">Jan 2012 </w:t>
        <w:br/>
        <w:t xml:space="preserve">Office Equipment </w:t>
        <w:br/>
        <w:t xml:space="preserve">80, 000 </w:t>
        <w:br/>
        <w:t xml:space="preserve">Feb 2012 </w:t>
        <w:br/>
        <w:t xml:space="preserve">Peugeot car, 180g/km, emissions </w:t>
        <w:br/>
        <w:t xml:space="preserve">25% private use </w:t>
        <w:br/>
        <w:t xml:space="preserve">14, 000 </w:t>
        <w:br/>
        <w:t xml:space="preserve">June 2012 </w:t>
        <w:br/>
        <w:t xml:space="preserve">Electric car, 104g/km, emissions </w:t>
        <w:br/>
        <w:t xml:space="preserve">16, 000 </w:t>
        <w:br/>
        <w:t xml:space="preserve">Aug 2012 </w:t>
        <w:br/>
        <w:t xml:space="preserve">Photocopier </w:t>
        <w:br/>
        <w:t xml:space="preserve">8, 000 </w:t>
        <w:br/>
        <w:t xml:space="preserve">Aug 2012 </w:t>
        <w:br/>
        <w:t xml:space="preserve">Ford transit van </w:t>
        <w:br/>
        <w:t xml:space="preserve">9, 000 </w:t>
        <w:br/>
        <w:t xml:space="preserve">Melisk Ltd </w:t>
        <w:br/>
        <w:t xml:space="preserve">Statement showing the adjusted taxable profit as at 31st January 2013 </w:t>
        <w:br/>
        <w:t xml:space="preserve">£ </w:t>
        <w:br/>
        <w:t xml:space="preserve">£ </w:t>
        <w:br/>
        <w:t xml:space="preserve">Income </w:t>
        <w:br/>
        <w:t xml:space="preserve">Interest received on savings account </w:t>
        <w:br/>
        <w:t xml:space="preserve">142, 000 </w:t>
        <w:br/>
        <w:t xml:space="preserve">Rent received </w:t>
        <w:br/>
        <w:t xml:space="preserve">16, 200 </w:t>
        <w:br/>
        <w:t xml:space="preserve">Dividends received </w:t>
        <w:br/>
        <w:t xml:space="preserve">130, 000 </w:t>
        <w:br/>
        <w:t xml:space="preserve">Capital gain on sale of shares </w:t>
        <w:br/>
        <w:t xml:space="preserve">97, 870 </w:t>
        <w:br/>
        <w:t xml:space="preserve">386, 070 </w:t>
        <w:br/>
        <w:t xml:space="preserve">Expenses </w:t>
        <w:br/>
        <w:t xml:space="preserve">Capital loss on sale of shares </w:t>
        <w:br/>
        <w:t xml:space="preserve">4, 370 </w:t>
        <w:br/>
        <w:t xml:space="preserve">Business rates for shop and workshop </w:t>
        <w:br/>
        <w:t xml:space="preserve">1, 200 </w:t>
        <w:br/>
        <w:t xml:space="preserve">Rent of warehouse space </w:t>
        <w:br/>
        <w:t xml:space="preserve">5, 000 </w:t>
        <w:br/>
        <w:t xml:space="preserve">Council tax </w:t>
        <w:br/>
        <w:t xml:space="preserve">1, 400 </w:t>
        <w:br/>
        <w:t xml:space="preserve">Repairs to warehouse floor </w:t>
        <w:br/>
        <w:t xml:space="preserve">950 </w:t>
        <w:br/>
        <w:t xml:space="preserve">Repairs to flat above shop </w:t>
        <w:br/>
        <w:t xml:space="preserve">550 </w:t>
        <w:br/>
        <w:t xml:space="preserve">Customer entertainment </w:t>
        <w:br/>
        <w:t xml:space="preserve">1, 700 </w:t>
        <w:br/>
        <w:t xml:space="preserve">Motor Expenses (includes the cost of running the company car which is also used by Melissa privately for approximately 20% of the time) </w:t>
        <w:br/>
        <w:t xml:space="preserve">1, 200 </w:t>
        <w:br/>
        <w:t xml:space="preserve">Subscription to magazine, ‘ Cycling Monthly’ </w:t>
        <w:br/>
        <w:t xml:space="preserve">110 </w:t>
        <w:br/>
        <w:t xml:space="preserve">General Provision for Doubtful debts </w:t>
        <w:br/>
        <w:t xml:space="preserve">250 </w:t>
        <w:br/>
        <w:t xml:space="preserve">Postage, stationery and telephone expenses </w:t>
        <w:br/>
        <w:t xml:space="preserve">320 </w:t>
        <w:br/>
        <w:t xml:space="preserve">Accountancy charges </w:t>
        <w:br/>
        <w:t xml:space="preserve">180 </w:t>
        <w:br/>
        <w:t xml:space="preserve">Sundry other items </w:t>
        <w:br/>
        <w:t xml:space="preserve">50 </w:t>
        <w:br/>
        <w:t xml:space="preserve">Wages to other employees </w:t>
        <w:br/>
        <w:t xml:space="preserve">35, 600 </w:t>
        <w:br/>
        <w:t xml:space="preserve">Capital allowances </w:t>
        <w:br/>
        <w:t xml:space="preserve">20, 317 </w:t>
        <w:br/>
        <w:t xml:space="preserve">(73, 197) </w:t>
        <w:br/>
        <w:t xml:space="preserve">Taxable profit </w:t>
        <w:br/>
        <w:t xml:space="preserve">312, 873 </w:t>
        <w:br/>
        <w:t xml:space="preserve">Capital allowances </w:t>
        <w:br/>
        <w:t xml:space="preserve">Written down values for the main pool as at 1st August 201135, 000 </w:t>
        <w:br/>
        <w:t xml:space="preserve">Additions </w:t>
        <w:br/>
        <w:t xml:space="preserve">Additions </w:t>
        <w:br/>
        <w:t xml:space="preserve">Date </w:t>
        <w:br/>
        <w:t xml:space="preserve">Details </w:t>
        <w:br/>
        <w:t xml:space="preserve">Cost (£) </w:t>
        <w:br/>
        <w:t xml:space="preserve">Allowance </w:t>
        <w:br/>
        <w:t xml:space="preserve">Jan 2012 </w:t>
        <w:br/>
        <w:t xml:space="preserve">Office Equipment </w:t>
        <w:br/>
        <w:t xml:space="preserve">80, 000 </w:t>
        <w:br/>
        <w:t xml:space="preserve">Feb 2012 </w:t>
        <w:br/>
        <w:t xml:space="preserve">Peugeot car, 180g/km, emissions </w:t>
        <w:br/>
        <w:t xml:space="preserve">25% private use </w:t>
        <w:br/>
        <w:t xml:space="preserve">14, 000 </w:t>
        <w:br/>
        <w:t xml:space="preserve">(75%*8%*14, 000) </w:t>
        <w:br/>
        <w:t xml:space="preserve">= 840 </w:t>
        <w:br/>
        <w:t xml:space="preserve">June 2012 </w:t>
        <w:br/>
        <w:t xml:space="preserve">Electric car, 104g/km, emissions </w:t>
        <w:br/>
        <w:t xml:space="preserve">16, 000 </w:t>
        <w:br/>
        <w:t xml:space="preserve">(100%*16, 000*14/12) </w:t>
        <w:br/>
        <w:t xml:space="preserve">= 18, 667 </w:t>
        <w:br/>
        <w:t xml:space="preserve">Aug 2012 </w:t>
        <w:br/>
        <w:t xml:space="preserve">Photocopier </w:t>
        <w:br/>
        <w:t xml:space="preserve">8, 000 </w:t>
        <w:br/>
        <w:t xml:space="preserve">Aug 2012 </w:t>
        <w:br/>
        <w:t xml:space="preserve">Ford transit van </w:t>
        <w:br/>
        <w:t xml:space="preserve">9, 000 </w:t>
        <w:br/>
        <w:t xml:space="preserve">(18%*9, 000*6/12) </w:t>
        <w:br/>
        <w:t xml:space="preserve">= 810 </w:t>
        <w:br/>
        <w:t xml:space="preserve">Total </w:t>
        <w:br/>
        <w:t xml:space="preserve">20, 317 </w:t>
        <w:br/>
        <w:t xml:space="preserve">Marginal relief </w:t>
        <w:br/>
        <w:t xml:space="preserve">Corporation tax at main rate £312, 873 * 26% = £81, 347 </w:t>
        <w:br/>
        <w:t xml:space="preserve">Marginal relief (£1, 500, 000 - £312, 873) * 3/200 = £17, 807 </w:t>
        <w:br/>
        <w:t xml:space="preserve">Corporation tax due£81, 347 - £17, 807 = £63, 540 </w:t>
        <w:br/>
        <w:t xml:space="preserve">NAME </w:t>
        <w:br/>
        <w:t xml:space="preserve">ID NO: </w:t>
        <w:br/>
        <w:t xml:space="preserve">LENGTH OF PERIOD OF ACCOUNT </w:t>
        <w:br/>
        <w:t xml:space="preserve">18 months </w:t>
        <w:br/>
        <w:t xml:space="preserve">NET PROFIT BEFORE TAX </w:t>
        <w:br/>
        <w:t xml:space="preserve">£312, 873 </w:t>
        <w:br/>
        <w:t xml:space="preserve">NON TRADING LOAN INCOME (AUG 2011) </w:t>
        <w:br/>
        <w:t xml:space="preserve">£136, 300 </w:t>
        <w:br/>
        <w:t xml:space="preserve">DIVIDENDS (AUG 2012) </w:t>
        <w:br/>
        <w:t xml:space="preserve">£120, 500 </w:t>
        <w:br/>
        <w:t xml:space="preserve">CAPITAL GAIN </w:t>
        <w:br/>
        <w:t xml:space="preserve">£97, 870 </w:t>
        <w:br/>
        <w:t xml:space="preserve">TOTAL DISALLOWED EXPENSES </w:t>
        <w:br/>
        <w:t xml:space="preserve">£31, 195 </w:t>
        <w:br/>
        <w:t xml:space="preserve">MAIN POOL VALUE </w:t>
        <w:br/>
        <w:t xml:space="preserve">£35, 000 </w:t>
        <w:br/>
        <w:t xml:space="preserve">PURCHASES: OFFICE EQUIPMENT </w:t>
        <w:br/>
        <w:t xml:space="preserve">£80, 000 </w:t>
        <w:br/>
        <w:t xml:space="preserve">PURCHASES: VAN </w:t>
        <w:br/>
        <w:t xml:space="preserve">£9, 000 </w:t>
        <w:br/>
        <w:t xml:space="preserve">DISPOSAL: PEUGEOT CAR </w:t>
        <w:br/>
        <w:t xml:space="preserve">£10, 000 </w:t>
        <w:br/>
        <w:t xml:space="preserve">References </w:t>
        <w:br/>
        <w:t xml:space="preserve">Finney, M. (2004) UK Taxation for Students: A Simplified Approach. Spiramus Press Ltd </w:t>
        <w:br/>
        <w:t xml:space="preserve">Melville, A. (2012) Taxation: Finance Act 2002, 18th Edition. Paperback </w:t>
        <w:br/>
        <w:t xml:space="preserve">Saleemi, N. A (2004) Taxation I Simplified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https://assignbuster.com/taxation-of-melisk-ltd/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Taxation of melisk ltd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Taxation of melisk ltd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Taxation of melisk ltd</dc:title>
  <dc:subject>Finance;</dc:subject>
  <dc:creator>AssignBuster</dc:creator>
  <cp:keywords/>
  <dc:description> Taxation of Melisk Ltd Melissa Kean is the MD of Melisk Ltd a cycling business operating in London, selling new and second hand bicycles and a range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