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"https://assignbuster.com/educational-goals-english-language-center-in-colorado/"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Educational goals - english language center in colorado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plays an important role in every person’s life. It is only education that keeps the capacity of making us good citizens of a country. Belonging to Oman, I started my education there. I studied there until my high school. My family, my school, my teachers and my country affected my personality as a whole. It is all of them that supported me to move forward in my life to attain something that is inspirational. It is they, who indicated towards the importance of education in a person’s life. </w:t>
        <w:br/>
        <w:t xml:space="preserve">My parents and my family are my first teachers as it is their love and hope that enabled me to work hard in my life and keep objectives to get a good career. My family influenced my educational goals and aspirations largely. My parents never pressurized me to adopt the educational field of their choice; they gave me the freedom to choose. I want to gain an effective education to join a career of my own choice.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https://assignbuster.com/educational-goals-english-language-center-in-colorado/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Educational goals - english language cen...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Educational goals - english language center in colorado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goals - english language center in colorado</dc:title>
  <dc:subject>Education;</dc:subject>
  <dc:creator>AssignBuster</dc:creator>
  <cp:keywords/>
  <dc:description>I want to gain an effective education to join a career of my own choice.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