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"https://assignbuster.com/language-and-educational-system-of-brazil/"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Language and educational system of brazil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plays a great role in society and a means of economic success in Brazil. The government spends 16. 2% on education alone and 93% of children’s population is in the primary school because basic education is compulsory from age 7 to 14 and is free at all public institutions, while 81% of girls and 73% of boys complete secondary education. However, only 30% of young adults attain a university education. The statistics prove an extreme disparity in Brazil’s educational system. </w:t>
        <w:br/>
        <w:t xml:space="preserve">Educational attainment dictates the income and status of people. Low income and poor education aggravate violence and corruption in society. </w:t>
        <w:br/>
        <w:t xml:space="preserve">Students from many poor families are forced to work at an early age. The result, many unschooled laborers earn less than one-fourth of secondary school graduates, who in turn earns half the wage of university graduates. Students from well-connected wealthy families and ambitious middle-class families enjoy the luxury of better education and high-paying jobs. </w:t>
        <w:br/>
        <w:t xml:space="preserve">REFERENCES </w:t>
        <w:br/>
        <w:t xml:space="preserve">Brazil. (2009). Encyclopædia Britannica. Encyclopædia Britannica 2009 Student and Home Edition.  Chicago: Encyclopædia Britannica. </w:t>
        <w:br/>
        <w:t xml:space="preserve">Dickenson, J. P., &amp; Eakin, M. C. (2009) Brazil. Microsoft® Encarta® 2009 [DVD]. Redmond, WA: Microsoft Corporation, 2008. </w:t>
        <w:br/>
        <w:t xml:space="preserve">The Education System in Brazil. Retrieved June 19, 2009, from Spain Exchange Web site: http://www. spainexchange. com/guide/BR-education. htm </w:t>
        <w:br/>
        <w:t xml:space="preserve">Brazil Education. Retrieved June 19, 2009, from ITA Web site: http://www. photius. com/countries/brazil/society/brazil_society_education. html </w:t>
        <w:br/>
        <w:t xml:space="preserve">UIS Statistics in Brief. Retrieved June 19, 2009, from UNESCO Institute for Statistics Web site: http://stats. uis. unesco. org/unesco/TableViewer/document. aspx? ReportId= 121&amp;IF_Language= eng&amp;BR_Country= 760 </w:t>
        <w:br/>
        <w:t xml:space="preserve">Brazil. Retrieved June 19, 2009, from Country Studies US Web site: http://countrystudies. us/brazil/39. htm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https://assignbuster.com/language-and-educational-system-of-brazil/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Language and educational system of brazi...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Language and educational system of brazil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and educational system of brazil</dc:title>
  <dc:subject>Education;</dc:subject>
  <dc:creator>AssignBuster</dc:creator>
  <cp:keywords/>
  <dc:description>The Education System in Brazil.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