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Domains of culture chart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12 DOMAINS OF CULTURE CHART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Cynthia Lane </w:t>
      </w:r>
    </w:p>
    <w:tbl>
      <w:tblPr>
        <w:tblW w:w="9126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36"/>
        <w:gridCol w:w="1366"/>
        <w:gridCol w:w="1351"/>
        <w:gridCol w:w="1621"/>
        <w:gridCol w:w="1486"/>
        <w:gridCol w:w="1666"/>
      </w:tblGrid>
      <w:tr>
        <w:trPr/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African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American Not Hispanic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9, 395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White Not Hispanic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 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Asian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American Indian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Hispanic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 </w:t>
            </w:r>
          </w:p>
        </w:tc>
      </w:tr>
      <w:tr>
        <w:trPr/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Overview, inhabited localities, ethnocultural 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Negro,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Colored, Black, Black American,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afro American, Africa, Mexico, Europe, Asia, Greece, Black Jews, Islamic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white, Caucasian, skinheads, trailer trash, cracker, Europe, Africa, Mediterranean, middle east, Greece, Jews, Islamic 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Orientals, Chinese, Slant Eyes, Yellow 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mixed culture of races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Spain, French, Portugal, Latin America </w:t>
            </w:r>
          </w:p>
        </w:tc>
      </w:tr>
      <w:tr>
        <w:trPr/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Communication 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American English, body language, hand language, humorous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American English, stiff dialect, long winded, stiff, impersonal 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Maintain face, direct communication 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More than a hundred dialects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Spanish, Latin, English, </w:t>
            </w:r>
          </w:p>
        </w:tc>
      </w:tr>
      <w:tr>
        <w:trPr/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Family roles and organization 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single parent,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grandmother, aunt, orphanage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father dominant, single parent, grandmother, aunt, school drop-out, housewives 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Males are valued and women are less valued, both parents make family decisions 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Civil head of tribe is called sachem and the military leader is the Chief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cultural values, consists of a nuclear family system, the whole family is involved with making decisions </w:t>
            </w:r>
          </w:p>
        </w:tc>
      </w:tr>
      <w:tr>
        <w:trPr/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Workforce issues 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middle-class, low-job status positions, labor work, prejudice attitudes toward blacks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father breadwinner, labor work, high paying jobs, prejudice towards other races, high-job status positions, stay home dads 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Difficulty with speaking English, Men have higher education than women, less likely to have health insurance 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Men do the hunting and fishing while the women do the manual labor work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Lack of education and verbal communication, good workers, but training issues due to cultural barriers </w:t>
            </w:r>
          </w:p>
        </w:tc>
      </w:tr>
      <w:tr>
        <w:trPr/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Biocultural ecology 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dark skin, light skin, red skin, white skin, various skin colors, Mr./Mrs./, Ms./Miss, Reverend, Pastor m Madea, Madame, Mama, Daddy, Ma, Dad </w:t>
            </w:r>
          </w:p>
        </w:tc>
        <w:tc>
          <w:tcPr>
            <w:tcW w:w="1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white, fair complexion, Mr./Mrs. Mr./Mrs. Jones, Mr./Mrs. Smith, Mr./Mrs. Thomas, Miss, Ms. Madame, Mother, Father, Nana </w:t>
            </w:r>
          </w:p>
        </w:tc>
        <w:tc>
          <w:tcPr>
            <w:tcW w:w="16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Difficulty with verbal communication, isolation from other cultures 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Dark reddish-brown skin color, long black straight hair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Sickle-cell disease, cystic-fibrosis most common diseases for Hispanics, no other specific diseases to associate them of their culture </w:t>
            </w:r>
          </w:p>
        </w:tc>
      </w:tr>
    </w:tbl>
    <w:tbl>
      <w:tblPr>
        <w:tblW w:w="9126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337"/>
        <w:gridCol w:w="1671"/>
        <w:gridCol w:w="1512"/>
        <w:gridCol w:w="1544"/>
        <w:gridCol w:w="1436"/>
        <w:gridCol w:w="1626"/>
      </w:tblGrid>
      <w:tr>
        <w:trPr/>
        <w:tc>
          <w:tcPr>
            <w:tcW w:w="13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African </w:t>
            </w:r>
          </w:p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American Not Hispanic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9, 395 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White Not Hispanic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Asian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American Indian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Hispanic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 </w:t>
            </w:r>
          </w:p>
        </w:tc>
      </w:tr>
      <w:tr>
        <w:trPr/>
        <w:tc>
          <w:tcPr>
            <w:tcW w:w="13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high-risk behaviors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smoking, alcohol, HIV-AIDS, STDs, drugs, violence, rape, teenage pregnancies 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smoking, alcohol, HIV-AIDS, drugs, violence, rape, teen pregnancies, sex, STDs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Sexual behaviors amongst adolescents throughout their life; HIV/AIDs, STDs. Heart Attacks, Diabetes, alcohol, Cancer 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Smoking, drinking alcohol, suicide, heart disease, obesity, hypertension 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Alcoholism, cirrhosis of liver, pneumonia, hepatitis, increased childhood diseases </w:t>
            </w:r>
          </w:p>
        </w:tc>
      </w:tr>
      <w:tr>
        <w:trPr/>
        <w:tc>
          <w:tcPr>
            <w:tcW w:w="13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nutrition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pork chops, neck bones, greens, sweet potato pie, hot peppers, okra, ham hocks, corn, corn bread, salt pork, pork and parts, chicken and parts, beef and parts, eggs, turkey 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pork chops, steaks-beef, corn bread, chicken, cows, pigs, chicken, turkey, wheat, maize, potato, sugar, cow’s milk,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chicken eggs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Legumes, rice, nuts, whole grains, read meats, sake, beer, tea, wine, chicken, fish, sweets, small intake of dairy products 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Maize, potatoes, corn, fish, shell-fish, chicken, ducks, turkeys, dogs, pumpkins, peppers, sweet potatoes, eggs 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They eat four or five meals a day, consists of soups, tortillas, eggs, coffee, deserts, meat dishes, rice </w:t>
            </w:r>
          </w:p>
        </w:tc>
      </w:tr>
      <w:tr>
        <w:trPr/>
        <w:tc>
          <w:tcPr>
            <w:tcW w:w="13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pregnancy and childbearing practices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oppose abortion, after the birth stay in the house six wks., children care for elderly 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parents with young children; divorce is common; personal desires over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family well-being, Late age pregnancies.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Believe in hot and cold theory, soy sauce is omitted from diet believe it makes babies darker, soups and tonics for strength 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Herbs and teas to stop bleeding, whole family is involved, and mother is in a squatting position to deliver. 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Milk is avoided said causes large babies and difficult deliveries,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Air conditioning is dangerous to the pregnant mother </w:t>
            </w:r>
          </w:p>
        </w:tc>
      </w:tr>
      <w:tr>
        <w:trPr/>
        <w:tc>
          <w:tcPr>
            <w:tcW w:w="13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death rituals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Family gathering, least likely to donate body parts, families are not ready for member to die, pregnant women not allowed in sight of death. 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Visitations, Funeral Services, Family gatherings, Private Services, Burial Services, Feel they will go to Heaven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Always brings a feng shui to help find burial site, Funerals known for length, intricacy, beauty and unwavering display of respect. They often look to ancestors for help and guidance 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They believe the journey is long and give them food, herbs and gifts to prepare for their long journey. For a safe journey they wash the dead with yucca suds and dress them in traditional clothing 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 dying relative is cared by the females family and refuses help. The dying relative stays home to die. Nursing Homes or other facilities are not acceptable. </w:t>
            </w:r>
          </w:p>
        </w:tc>
      </w:tr>
      <w:tr>
        <w:trPr/>
        <w:tc>
          <w:tcPr>
            <w:tcW w:w="13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spirituality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religion is serious, owns a family church, expects results from prayers, Atheists. 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 private affair, mainly Protestant and Bible-based, Catholic, Jewish, Atheists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Hinduism, Christianity,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Buddhism, meditation, Islamism, 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They believe in a Supreme Being and Evil Spirits, Christian ministries 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Catholics, They believe the dying person moves onto another life </w:t>
            </w:r>
          </w:p>
        </w:tc>
      </w:tr>
      <w:tr>
        <w:trPr/>
        <w:tc>
          <w:tcPr>
            <w:tcW w:w="13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health-care practices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Only see if necessary, natural healings, old remedies from grandparents, mothers, not easy to adhere to medication instructions. 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Males may not seek medical attention, Women will seek care for their family and children, Over-weight children, Anorexia, Bulimia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Health is a state of spiritual and physical harmony; the healthy body must be balanced 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Avoid prolonged eye contact sign of disrespect, respect the elderly, respect their tribal beliefs 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Men do not complain to outsiders, they solve healthcare issues at home with elders before asking for outside help </w:t>
            </w:r>
          </w:p>
        </w:tc>
      </w:tr>
      <w:tr>
        <w:trPr/>
        <w:tc>
          <w:tcPr>
            <w:tcW w:w="133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health-care practioners 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Prefer HCP of same gender will see a nurse (female) before a physician (male or female), resent taking orders/instructions from outsider. 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Some prefer their own race or gender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Some prefer practioners of the same gender, seeks pleasant speaking practioners, inspects the medical office of artwork and cultural beliefs and values </w:t>
            </w:r>
          </w:p>
        </w:tc>
        <w:tc>
          <w:tcPr>
            <w:tcW w:w="1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Some healthcare services is provided by the Indian Health Services; some American Indians do not use the Indian Health Services because of certain historical trends 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Respect their spiritual side of their complaints, all the family is involved in their healthcare decisions, show respect at all times, adults should be addressed by title names </w:t>
            </w:r>
          </w:p>
        </w:tc>
      </w:tr>
    </w:tbl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diabetes prevention assessment tool for American Indians.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Taylor CA, Keim KS, Fuqua DR, Johnson CA. Prev Chronic Dis. 2005 Oct; 2(4): A06. Epub 2005 Sep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ncbi. nlm. nih. gov/pubmed/3534063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American Indians and the private health care sector; Wong ST, Kao C, Crouch JA, Korenbrot CC. American Journal of Public Health. 2006 Feb; 96(2)363-370; </w:t>
      </w:r>
      <w:r>
        <w:rPr/>
        <w:t xml:space="preserve">http://www. ncbi. nlm. nih. gov/pmc/articles/PMC1071637/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Asian Community: </w:t>
      </w:r>
      <w:r>
        <w:rPr/>
        <w:t xml:space="preserve">http://www. culturediversity. org/asia. htm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Asian Foods, Facts, Fads; </w:t>
      </w:r>
      <w:r>
        <w:rPr/>
        <w:t xml:space="preserve">http://foodworksblog. wordpress. com/2011/06/13/asian-nutrition-secrets-the-asian-diet-pyramid/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BUDDHISM: Rahula, W. (1978). </w:t>
      </w:r>
      <w:r>
        <w:rPr>
          <w:rStyle w:val="Emphasis"/>
        </w:rPr>
        <w:t xml:space="preserve">What the Buddha taught. </w:t>
      </w:r>
      <w:r>
        <w:rPr/>
        <w:t xml:space="preserve">London: Gordon Fraser.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HINDUISM: Flood, G. D. (1996). </w:t>
      </w:r>
      <w:r>
        <w:rPr>
          <w:rStyle w:val="Emphasis"/>
        </w:rPr>
        <w:t xml:space="preserve">An introduction to Hinduism. </w:t>
      </w:r>
      <w:r>
        <w:rPr/>
        <w:t xml:space="preserve">Cambridge, UK: Cambridge University.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ISLAM: Armstrong, K. (2000). </w:t>
      </w:r>
      <w:r>
        <w:rPr>
          <w:rStyle w:val="Emphasis"/>
        </w:rPr>
        <w:t xml:space="preserve">Islam: A short history. </w:t>
      </w:r>
      <w:r>
        <w:rPr/>
        <w:t xml:space="preserve">New York: Modern Library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http://wap. johnhawkinslpc. com/PDF/Spirituality/Multicultural. pdf </w:t>
      </w:r>
    </w:p>
    <w:p>
      <w:pPr>
        <w:pStyle w:val="TextBody"/>
        <w:bidi w:val="0"/>
        <w:spacing w:before="0" w:after="283"/>
        <w:jc w:val="start"/>
        <w:rPr/>
      </w:pPr>
      <w:r>
        <w:rPr>
          <w:u w:val="single"/>
        </w:rPr>
        <w:t xml:space="preserve">Characteristics of the Traditional Asian Family; </w:t>
      </w:r>
      <w:r>
        <w:rPr/>
        <w:t xml:space="preserve">http://www. coedu. usf. edu/zalaquett/mcdp/Asian%20handout.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Diversity: Eating in America-Mexican-American; Copyright © 2010, The Ohio State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http://ohioline. osu. edu/hyg-fact/5000/pdf/5255. pdf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Sensitive Health Care: American Indian: http://www. diversityresources. com/health/indian.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Culture-Sensitive Health Care: Hispanic: http://www. diversityresources. com/health/hispanic.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Ethnic Variations in Prevalence of High-Risk Sexual Behaviors Among Asian and Pacific Islander Adolescents in HawaiiEthnic Variations in Prevalence of High-Risk Sexual Behaviors Among Asian and Pacific Islander Adolescents in Hawaii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Lowry R, Eaton DK, Brener ND, Kann L. Public Health Reports. 2011; 126(1)39-49; </w:t>
      </w:r>
      <w:r>
        <w:rPr>
          <w:rStyle w:val="Emphasis"/>
        </w:rPr>
        <w:t xml:space="preserve">Am J Public Health. 2009 October; 99(10): 1886–1892.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doi: </w:t>
      </w:r>
      <w:r>
        <w:rPr/>
        <w:t xml:space="preserve">10. 2105/AJPH. 2008. 133785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Galarraga, J. (2007). Hispanic American Culture and Health. Retrieved fromhttp://www. cwru. edu/med/epidbio/mphp439/Hispanic_Healthcare. pdf 19th July 2011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http://customwritingtips. com/component/k2/item/6373-hispanic-community. html? tmpl= component&amp;print=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Geissler, E. M. (1991). Transcultural nursing and nursing diagnosis. Nursing and Health Care, 12(4), 190-203]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culturediversity. org/bio.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Green, D. (2011). Puerto Rican American Culture. Retrieved fromhttp://www. everyculture. com/multi/Pa-Sp/Puerto-Rican-Americans. html on 19th July 2011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http://customwritingtips. com/component/k2/item/6373-hispanic-community. html? tmpl= component&amp;print=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Hispanic Culture of Death and Dying: http://dying. lovetoknow. com/death-cultures-around-world/hispanic-culture-death-dying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Hispanic Cultural Influences on Medical Practices: Pedro A. Poma, MD Melrose Park, Illinois;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ncbi. nlm. nih. gov/pmc/articles/PMC2561612/pdf/jnma00233-0029. pdf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Hispanic Families and Male and Female Relationships; http://gagalanti. com/articles/Hispanic%20Families. pdf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Molina, M. &amp; Molina, C. (2001). Health issues in the Latino community. John Wiley and 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http://customwritingtips. com/component/k2/item/6373-hispanic-community. html? tmpl= component&amp;print=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 American Legends: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Copyright© 2003-2013, www. Legends of America. com </w:t>
      </w:r>
      <w:r>
        <w:rPr>
          <w:rStyle w:val="Emphasis"/>
        </w:rPr>
        <w:t xml:space="preserve">™: </w:t>
      </w:r>
      <w:r>
        <w:rPr/>
        <w:t xml:space="preserve">http://www. legendsofamerica. com/na-cermonies.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Nies, M. &amp; McEwen, M. (2001). Community health nursing: promoting the health of populations. Elsevier Health Sciences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http://customwritingtips. com/component/k2/item/6373-hispanic-community. html? tmpl= component&amp;print=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Prevalence of cardiovascular disease risk factors in a southwestern Native American tribe.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Campos-Outcalt D, Ellis J, Aickin M, Valencia J, Wunsch M, Steele L. Public Health Rep. 1995 Nov-Dec; 110(6): 742-8.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ncbi. nlm. nih. gov/pubmed/3534063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Reaching Out to Diverse Populations: Opportunities and Challenges; http://www. apapracticecentral. org/ce/courses/diverse-populations. aspx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and cultural barriers to diabetes prevention in Oklahoma American Indian women.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Taylor C, Keim KS, Sparrer A, Van Delinder J, Parker S. Prev Chronic Dis. 2004 Apr; 1(2): A06. Epub 2004 Mar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ncbi. nlm. nih. gov/pubmed/3534063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Hispanic Workforce Is Rising, but Lack of Education Still Holds These Workers Back; BySavita Iyer-AhrestaniContributing EditorInvestment Advisor Magazine; http://www. thinkadvisor. com/2011/04/01/the-hispanic-workforce-is-rising-but-lack-of-educa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Tienda, M. (2006). Hispanics and the future of America. National Academies 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http://customwritingtips. com/component/k2/item/6373-hispanic-community. html? tmpl= component&amp;print=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Cultures and beliefs and practices: Childbearing and parenting, Created by Clittzen;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http://quizlet. com/9372946/traditional-cultural-beliefs-and-practices-childbearing-and-parenting-flash-cards/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 Native Americans eat? Copyright 2010 – 2014 Yukozimo. com. Some rights reserved. Site powered byWordPress. http://diet. yukozimo. com/what-do-native-americans-eat/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https://assignbuster.com/domains-of-culture-chart/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Domains of culture chart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omains-of-culture-ch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Domains of culture chart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Domains of culture chart</dc:title>
  <dc:subject>Others;</dc:subject>
  <dc:creator>AssignBuster</dc:creator>
  <cp:keywords/>
  <dc:description>Elsevier Health Sciences http:customwritingtips.comcomponentk2item6373-hispanic-community.html? tmpl= component ThisIsDescription print= 1 Prevalence of cardiov...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