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level strategies and corporate strategies</w:t>
        </w:r>
      </w:hyperlink>
      <w:bookmarkEnd w:id="0"/>
    </w:p>
    <w:p>
      <w:r>
        <w:br w:type="page"/>
      </w:r>
    </w:p>
    <w:p>
      <w:pPr>
        <w:pStyle w:val="TextBody"/>
        <w:bidi w:val="0"/>
        <w:jc w:val="start"/>
        <w:rPr/>
      </w:pPr>
      <w:r>
        <w:rPr/>
        <w:t xml:space="preserve">A strategy is the model or plan that incorporates an organization’s main policies, action progressions, and goals into a dependable whole. Besides that, it is the way and compass of an organization long time ago, which accomplished improvement for the organization during its pattern of resources contained by a demanding situation, convene the needs and wants of markets and fulfill stakeholder prospection. The strategy of the organization is to match between its internal capacities and its external associations. </w:t>
      </w:r>
    </w:p>
    <w:p>
      <w:pPr>
        <w:pStyle w:val="TextBody"/>
        <w:bidi w:val="0"/>
        <w:spacing w:before="0" w:after="283"/>
        <w:jc w:val="start"/>
        <w:rPr/>
      </w:pPr>
      <w:r>
        <w:rPr/>
        <w:t xml:space="preserve">Business level strategies are linked to corporate strategies that people focus on general performance. In distinguish to corporate level strategy, though people focus on one rather than a group of businesses. Business units level strategies stand for personality being oriented toward an exacting product, market, or industry. Besides that, in huge multi-industry or multi-product organizations, personality business units may mix to figure strategic business units (SBUs). An SBU is a group of associated business divisions, each dependable to company head office for their profits and losses. Each of the strategic business unit will have its’ own challengers and exclusive strategy. Furthermore, business level strategies are a particular product or service line and its normally absorb assessments regarding personality products within the products or services line. There are also strategy concerning interaction between products. Single product may provide to corporate level strategy by producing a great positive cash flow on new product expansion, while another product employs the cash to increase sales and enlarge the market share of presented businesses. Without the essential information, corporate level managers are barred from best administration generally organizational way. </w:t>
      </w:r>
    </w:p>
    <w:p>
      <w:pPr>
        <w:pStyle w:val="TextBody"/>
        <w:bidi w:val="0"/>
        <w:spacing w:before="0" w:after="283"/>
        <w:jc w:val="start"/>
        <w:rPr/>
      </w:pPr>
      <w:r>
        <w:rPr/>
        <w:t xml:space="preserve">The University KDU </w:t>
      </w:r>
    </w:p>
    <w:p>
      <w:pPr>
        <w:pStyle w:val="TextBody"/>
        <w:bidi w:val="0"/>
        <w:spacing w:before="0" w:after="283"/>
        <w:jc w:val="start"/>
        <w:rPr/>
      </w:pPr>
      <w:r>
        <w:rPr/>
        <w:t xml:space="preserve">KDU College established in 1983, found in Malaysian private education and has sustained to be an inventive leader in Malaysia throughout its SMART programs. KDU plans to offer a superior learning knowledge to nurture students to befall self-sufficient and durability learners. KDU prides itself with exciting former students of more than 46, 000 graduates. Moreover, a lot of students have successfully conveys to foreign universities to continued their studies and have materialized as top students of these universities to become a knowledgeable graduates who do extremely well in their office. KDU University College is a supplementary of Paramount Corporation Berhad Group. Its education support is ended up of KDU College Penang, KDU University College (Damansara Jaya, Section 13, Petaling Jaya and Glenmarie Campus), Sekolah Sri KDU, KDU Management Development Centre (KMDC), and KDU International Language Training School (KILTS) in Chongqing, China. Furthermore, KDU is populations involve a grouping of compatible persons with a mutual idea of operational together in its mission for brilliance and inflexible quality. The other key of stakeholders incorporate partners, students, and the society. Nowadays, the KDU nation has developed from strength to strength and wants to encourage people to greatness. </w:t>
      </w:r>
    </w:p>
    <w:p>
      <w:pPr>
        <w:pStyle w:val="TextBody"/>
        <w:bidi w:val="0"/>
        <w:spacing w:before="0" w:after="283"/>
        <w:jc w:val="start"/>
        <w:rPr/>
      </w:pPr>
      <w:r>
        <w:rPr/>
        <w:t xml:space="preserve">Fashion Retailer- Polo/Ralph Lauren Corporation </w:t>
      </w:r>
    </w:p>
    <w:p>
      <w:pPr>
        <w:pStyle w:val="TextBody"/>
        <w:bidi w:val="0"/>
        <w:spacing w:before="0" w:after="283"/>
        <w:jc w:val="start"/>
        <w:rPr/>
      </w:pPr>
      <w:r>
        <w:rPr/>
        <w:t xml:space="preserve">The Polo/Ralph Lauren Corporation (RL) has grown to be one of the greatest branded fashion designing and licensing houses in the worldwide. American designer Ralph Lauren founded it in the 1960s, and the company explosion in 1980s as Lauren’s designs approached to be associated with a complicated and conspicuously American attitude. The first products of company were wide ties, but it presently designed and manufactured a complete line of men’s wear before inflowing the more productive in women’s fashion marketplace as a designer and licenser. In the 1980s, the Polo/Ralph Lauren name assisted wholesale a wide collection of products, as well as perfumes and accessories for men and women, outfits for young boys and toddler, and a multiplicity of house wares, necklaces, shoes, caps, furs, skin goods, and spectacle. However, men’s wear reported for 42 percent of year 2003 sales of $2. 44 billion and women’s wear was then the largest segment included accessories, perfumes, children’s wear, accessories, and home. The brands are including Polo, Club Monaco, Lauren, and Chaps. The corporation licenses almost 300 producers and 100 trade outlets around the world. Ralph Lauren also runs 240 of its personal supplies in United States. </w:t>
      </w:r>
    </w:p>
    <w:p>
      <w:pPr>
        <w:pStyle w:val="Heading2"/>
        <w:bidi w:val="0"/>
        <w:jc w:val="start"/>
        <w:rPr/>
      </w:pPr>
      <w:r>
        <w:rPr/>
        <w:t xml:space="preserve">2. 0 Levels of Strategy </w:t>
      </w:r>
    </w:p>
    <w:p>
      <w:pPr>
        <w:pStyle w:val="TextBody"/>
        <w:bidi w:val="0"/>
        <w:spacing w:before="0" w:after="283"/>
        <w:jc w:val="start"/>
        <w:rPr/>
      </w:pPr>
      <w:r>
        <w:rPr/>
        <w:t xml:space="preserve">Strategies subsist at some levels in whichever organization and collection from the generally business or grouping of businesses throughout individuals working. </w:t>
      </w:r>
    </w:p>
    <w:p>
      <w:pPr>
        <w:pStyle w:val="Heading2"/>
        <w:bidi w:val="0"/>
        <w:jc w:val="start"/>
        <w:rPr/>
      </w:pPr>
      <w:r>
        <w:rPr/>
        <w:t xml:space="preserve">2. 0. 1 Corporate Strategy </w:t>
      </w:r>
    </w:p>
    <w:p>
      <w:pPr>
        <w:pStyle w:val="TextBody"/>
        <w:bidi w:val="0"/>
        <w:spacing w:before="0" w:after="283"/>
        <w:jc w:val="start"/>
        <w:rPr/>
      </w:pPr>
      <w:r>
        <w:rPr/>
        <w:t xml:space="preserve">Corporate Strategy is the general idea and possibility of the business to meet up stakeholder opportunity. This strategy is a critical level as it’s deeply influenced by shareholder in the business and operates to conduct strategic decision making during the dealing. Corporate strategy is frequently declared clearly in a work statement. </w:t>
      </w:r>
    </w:p>
    <w:p>
      <w:pPr>
        <w:pStyle w:val="TextBody"/>
        <w:bidi w:val="0"/>
        <w:spacing w:before="0" w:after="283"/>
        <w:jc w:val="start"/>
        <w:rPr/>
      </w:pPr>
      <w:r>
        <w:rPr/>
        <w:t xml:space="preserve">Besides that, corporate strategy has a fantastic quantity of both opportunity and dependability. The numerous choice compulsory of these administrators can be overpowering consider the probable consequences of wrong decision making. Furthermore, there is one way to treaty with this complication is throughout classification and another category scheme is to classify corporate strategy assessments into three diverse category or luxurious strategies. These luxurious strategies grip efforts to extend business operations, decrease the scope of business operations, or maintain the status quo. </w:t>
      </w:r>
    </w:p>
    <w:p>
      <w:pPr>
        <w:pStyle w:val="TextBody"/>
        <w:bidi w:val="0"/>
        <w:spacing w:before="0" w:after="283"/>
        <w:jc w:val="start"/>
        <w:rPr/>
      </w:pPr>
      <w:r>
        <w:rPr/>
        <w:t xml:space="preserve">At the same time, the corporate level strategy creators evaluate the commonalities of different business unit and employment to append worth to the overall scheme as well personality development of contributing business unit. Moreover, corporate level strategy obtains an analysis at the whole scope of a business and how to increase stakeholder significance. Besides that, issues regarding the beginning of new products or growth into latest markets or fragments are all an element in this level. Evaluating the worth of a business unit in the generally group of activities is a corporate level decision along the best possible supply distribution for unit. </w:t>
      </w:r>
    </w:p>
    <w:p>
      <w:pPr>
        <w:pStyle w:val="Heading2"/>
        <w:bidi w:val="0"/>
        <w:jc w:val="start"/>
        <w:rPr/>
      </w:pPr>
      <w:r>
        <w:rPr/>
        <w:t xml:space="preserve">2. 0. 2 Business Unit Strategy </w:t>
      </w:r>
    </w:p>
    <w:p>
      <w:pPr>
        <w:pStyle w:val="TextBody"/>
        <w:bidi w:val="0"/>
        <w:spacing w:before="0" w:after="283"/>
        <w:jc w:val="start"/>
        <w:rPr/>
      </w:pPr>
      <w:r>
        <w:rPr/>
        <w:t xml:space="preserve">Business Unit Strategy is a business participates profitably in the market. It apprehension strategic decisions making concerning conference needs of their customers, preference of products, and gaining improvement greater than competitors, creating or utilizing new opportunities. </w:t>
      </w:r>
    </w:p>
    <w:p>
      <w:pPr>
        <w:pStyle w:val="TextBody"/>
        <w:bidi w:val="0"/>
        <w:spacing w:before="0" w:after="283"/>
        <w:jc w:val="start"/>
        <w:rPr/>
      </w:pPr>
      <w:r>
        <w:rPr/>
        <w:t xml:space="preserve">Business level strategies are basically situation of strategies whereby business tends to protect for their personality and position in the competitor’s market. The aim of this strategy is to enhance the production value for the stakeholders and business by raising the brand responsiveness and the value professed by consumers. If a company of product or service provided by business units the same as a deck of cards, then they are able to securely interpret that business doesn’t have many outfits to play. Otherwise, they preserve either focus on product or pricing delineation to enlarge the professed consumer value. </w:t>
      </w:r>
    </w:p>
    <w:p>
      <w:pPr>
        <w:pStyle w:val="Heading2"/>
        <w:bidi w:val="0"/>
        <w:jc w:val="start"/>
        <w:rPr/>
      </w:pPr>
      <w:r>
        <w:rPr/>
        <w:t xml:space="preserve">2. 0. 3 Operational Strategy </w:t>
      </w:r>
    </w:p>
    <w:p>
      <w:pPr>
        <w:pStyle w:val="TextBody"/>
        <w:bidi w:val="0"/>
        <w:spacing w:before="0" w:after="283"/>
        <w:jc w:val="start"/>
        <w:rPr/>
      </w:pPr>
      <w:r>
        <w:rPr/>
        <w:t xml:space="preserve">It is the strategy that how is the people organized each element of the business to distribute the corporate and company unit level strategic way. Therefore, operational strategies focus on concern of resource, public, procedure, and so on. </w:t>
      </w:r>
    </w:p>
    <w:p>
      <w:pPr>
        <w:pStyle w:val="TextBody"/>
        <w:bidi w:val="0"/>
        <w:spacing w:before="0" w:after="283"/>
        <w:jc w:val="start"/>
        <w:rPr/>
      </w:pPr>
      <w:r>
        <w:rPr/>
        <w:t xml:space="preserve">Furthermore, the operational is productively implementing the planned decisions making at corporate and business unit level throughout competencies of the business unit and the best consumption of income. Moreover, this level of strategy is particularly important in determining the success of further strategies while it interpret strategic choice into strategic trial by directly impacting the aim of operational progressions and systems, human and others resource. </w:t>
      </w:r>
    </w:p>
    <w:p>
      <w:pPr>
        <w:pStyle w:val="Heading2"/>
        <w:bidi w:val="0"/>
        <w:jc w:val="start"/>
        <w:rPr/>
      </w:pPr>
      <w:r>
        <w:rPr/>
        <w:t xml:space="preserve">3. 0 Strategic management in different contexts </w:t>
      </w:r>
    </w:p>
    <w:p>
      <w:pPr>
        <w:pStyle w:val="Heading2"/>
        <w:bidi w:val="0"/>
        <w:jc w:val="start"/>
        <w:rPr/>
      </w:pPr>
      <w:r>
        <w:rPr/>
        <w:t xml:space="preserve">3. 0. 1 Manufacturing and service organizations </w:t>
      </w:r>
    </w:p>
    <w:p>
      <w:pPr>
        <w:pStyle w:val="TextBody"/>
        <w:bidi w:val="0"/>
        <w:spacing w:before="0" w:after="283"/>
        <w:jc w:val="start"/>
        <w:rPr/>
      </w:pPr>
      <w:r>
        <w:rPr/>
        <w:t xml:space="preserve">A service is consumed at the point of sale. Service is very important since people want to be treated well and to enjoy that friendly service they all deserve and without consumers there would not be a business. For instance, the KDU offers a large range of programmed at Certificate, Diploma, Bachelor Degree and Masters Levels. Furthermore, the Certificate, Diploma and Bachelor Degree courses are within industrial while the Bachelor and Master Degree programmed are perform in involvement with high-status universities in Australia and the United Kingdom. Their financial support offers a complete economic relieve service to undergraduate students and their family too. Moreover, they control scholarship, loan and part-time employment funding. KDU also make available information to be assist students and their family makes sympathetic decisions on their options for financing KDU undergraduate edification. The services and programmed are also geared to help out students in conquer problem and to afford opportunities to increase their private improvement at various stages of their educational knowledge. </w:t>
      </w:r>
    </w:p>
    <w:p>
      <w:pPr>
        <w:pStyle w:val="Heading2"/>
        <w:bidi w:val="0"/>
        <w:jc w:val="start"/>
        <w:rPr/>
      </w:pPr>
      <w:r>
        <w:rPr/>
        <w:t xml:space="preserve">3. 0. 2 The Innovatory Organization </w:t>
      </w:r>
    </w:p>
    <w:p>
      <w:pPr>
        <w:pStyle w:val="TextBody"/>
        <w:bidi w:val="0"/>
        <w:spacing w:before="0" w:after="283"/>
        <w:jc w:val="start"/>
        <w:rPr/>
      </w:pPr>
      <w:r>
        <w:rPr/>
        <w:t xml:space="preserve">Innovative organizations provided work for everyone throughout the organization in the mission of mounting and realizing different new ways to achieve organization’s goals. Innovation is an imperative characteristic and help organization to create a foremost circumference in their workplaces, product and service.  The organization has to master creating customs that make possible employee resourcefulness and idea invention. Furthermore, there are two conducts towards innovation. Both of the opportunity and requirement resources motivate ingenuity.  In addition, the new opportunities that current themselves pressing the problems they face, supplies and suffering with the position quo will allow their organizations grow to be more innovative.  Possibly, yet in the expression of a difficult hopelessness organizations, further than eternally before, they have a motive to innovate and consider in a different way on how to performing a business. </w:t>
      </w:r>
    </w:p>
    <w:p>
      <w:pPr>
        <w:pStyle w:val="TextBody"/>
        <w:bidi w:val="0"/>
        <w:spacing w:before="0" w:after="283"/>
        <w:jc w:val="start"/>
        <w:rPr/>
      </w:pPr>
      <w:r>
        <w:rPr/>
        <w:t xml:space="preserve">The brand of Lauren’s instinctive design intellect and the company’s capability to produce a romanticized image for its materials give the support for the company to increase the variety of products marketplace and manage better organize more than transaction. From the first of its product, Polo by Ralph Lauren men’s wear and women’s wear is the companies established a variety of products with the aim of Polo by Ralph Lauren perfume and boys’ clothing in year 1978, a girl’s wears line in 1981, suitcases and spectacles in 1982, and house furniture in year 1983. Afterward, the brand conservatory included underwear, shoe, coat and so on. The corporation established its compilation of clothes for baby, child, and toddler in year 1994. All of these innovative product lines were come with repetitive updating of the adult brand names. Even though Polo holds manage in excess of the design and marketing of its products, the achievement or disappointment of Polo product development often depended on its licensees, since Polo’s occurrence with perfumes and its residence collection designated. </w:t>
      </w:r>
    </w:p>
    <w:p>
      <w:pPr>
        <w:pStyle w:val="TextBody"/>
        <w:bidi w:val="0"/>
        <w:spacing w:before="0" w:after="283"/>
        <w:jc w:val="start"/>
        <w:rPr/>
      </w:pPr>
      <w:r>
        <w:rPr/>
        <w:t xml:space="preserve">Besides that, beginning brand with focused trade’s outlets made wonderful sagacity for Polo/Ralph Lauren, and also for it permissible the company to increase profits by eradicated the middleman as well as to run the business in which the products to be materialized. For further designers enclose since followed Polo/Ralph Lauren’s guide, including Adrienne Vittadini, Calvin Klein, Liz Claiborne, and Anne Klein, but the progress basis apprehension between the designer and his own traditional dealer, it is the huge branch stores. Forbes qualities on Lauren’s strategy maintain that “ a lot of people in doing business reflect it is in bad experience to participate with your own clients. Lauren obviously doesn’t agree and such is his pull at the cash register that he might get missing with this piece of business profanation.” </w:t>
      </w:r>
    </w:p>
    <w:p>
      <w:pPr>
        <w:pStyle w:val="TextBody"/>
        <w:bidi w:val="0"/>
        <w:spacing w:before="0" w:after="283"/>
        <w:jc w:val="start"/>
        <w:rPr/>
      </w:pPr>
      <w:r>
        <w:rPr/>
        <w:t xml:space="preserve">The Polo/Ralph Lauren brand name helped advertise an extensive collection of products, including perfumes and accessories for men and women, clothing for young boys and toddlers, and a variety of shoes, housewares, coats, necklaces, rings, belts, leather goods, hat, and spectacles. </w:t>
      </w:r>
    </w:p>
    <w:p>
      <w:pPr>
        <w:pStyle w:val="Heading2"/>
        <w:bidi w:val="0"/>
        <w:jc w:val="start"/>
        <w:rPr/>
      </w:pPr>
      <w:r>
        <w:rPr/>
        <w:t xml:space="preserve">4. 0 Patterns of Strategy Development </w:t>
      </w:r>
    </w:p>
    <w:p>
      <w:pPr>
        <w:pStyle w:val="Heading2"/>
        <w:bidi w:val="0"/>
        <w:jc w:val="start"/>
        <w:rPr/>
      </w:pPr>
      <w:r>
        <w:rPr/>
        <w:t xml:space="preserve">4. 0. 1 Intended and Realized Strategies </w:t>
      </w:r>
    </w:p>
    <w:p>
      <w:pPr>
        <w:pStyle w:val="TextBody"/>
        <w:bidi w:val="0"/>
        <w:spacing w:before="0" w:after="283"/>
        <w:jc w:val="start"/>
        <w:rPr/>
      </w:pPr>
      <w:r>
        <w:rPr/>
        <w:t xml:space="preserve">An intended strategy is also sometimes called a planned strategy. Intended strategy is a strategy while visualized by the top administration group. The reasonableness is restricted and the intended strategy is the effect of a progression of concession, bargaining, and cooperation, concerning a lot of individuals and grouping within the business. </w:t>
      </w:r>
    </w:p>
    <w:p>
      <w:pPr>
        <w:pStyle w:val="TextBody"/>
        <w:bidi w:val="0"/>
        <w:spacing w:before="0" w:after="283"/>
        <w:jc w:val="start"/>
        <w:rPr/>
      </w:pPr>
      <w:r>
        <w:rPr/>
        <w:t xml:space="preserve">However, the realized strategy is employed and come up to to completion as an outcome of implementation and new internal and external elements. The most important determinant of realized strategy is the Mintzberg conditions in emergent strategy. It also is a model of achievement that expands over time in an organization in the deficiency of visions, missions and goals, or even though missions and goals. For instance, Polo/Ralph Lauren Corporation may pursue a series of opportunistic strategies that can be recognized as forming a particular pattern of activities converging over time. Polo Ralph Lauren’s intend superiority works in performance with its restricted business approach. Besides that, they have a flexible integrated business model, which encompasses retail, wholesale and licensing. While staying true to their luxury lifestyle sensibilities and executing their global vision, they will seek to expand the Polo Ralph Lauren brand into new markets, countries and shopping environments. </w:t>
      </w:r>
    </w:p>
    <w:p>
      <w:pPr>
        <w:pStyle w:val="Heading2"/>
        <w:bidi w:val="0"/>
        <w:jc w:val="start"/>
        <w:rPr/>
      </w:pPr>
      <w:r>
        <w:rPr/>
        <w:t xml:space="preserve">5. 0 Conclusion </w:t>
      </w:r>
    </w:p>
    <w:p>
      <w:pPr>
        <w:pStyle w:val="TextBody"/>
        <w:bidi w:val="0"/>
        <w:spacing w:before="0" w:after="283"/>
        <w:jc w:val="start"/>
        <w:rPr/>
      </w:pPr>
      <w:r>
        <w:rPr/>
        <w:t xml:space="preserve">Strategy is a tenure that refers to a multipart web of opinions, ideas, imminent, experiences, goals, knowledge, memories, observations, and expectations that provides universal direction for explicit actions in recreation of particular ends. Strategy development is important for each business to have good strategy because it will increase probability of success and decrease odds of failure. Furthermore, discrimination strategies need a firm to build something about its product that is alleged while matchless within its marketplace as well. No matter the features are authentic, or it immediately in the consumers mind, for those consumers must identify the invention as comprises advantageous features not usually found in contending products. Moreover, the consumers also must be comparatively the price thoughtless. Moreover, the accumulation product features which means that the construction or allocation costs of discriminates product will be rather higher than the price of a standard, non-differentiate product. Consumers must be able to give more than the marginal cost addition of the discriminating feature if a differentiation strategy is to be successful. </w:t>
      </w:r>
    </w:p>
    <w:p>
      <w:pPr>
        <w:pStyle w:val="TextBody"/>
        <w:bidi w:val="0"/>
        <w:spacing w:before="0" w:after="283"/>
        <w:jc w:val="start"/>
        <w:rPr/>
      </w:pPr>
      <w:r>
        <w:rPr/>
        <w:t xml:space="preserve">Besides that, differentiation may be achieved through many features that create the products or services appear exclusive. Feasible strategies for accomplishing differentiation possibly include warranty, brand image, technology, features, service, and dealer network, among other dimensions. A well planed strategy helps to assemble and distribute an organization’s resources into a matchless and workable attitude based on its relation internal competencies and shortcoming, expected changes in environment, and conditional moves by smart challenger.” Every category of businesses need some variety of strategy to be successful, or else their efforts and resources will be exhausted unsystematically and probable wasted. Although the strategy formulation necessitate to be handle more properly in great organizations, and small businesses also need to extend strategies to use their restricted resources to contend successfully against larger firm.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https://assignbuster.com/business-level-strategies-and-corporate-strategies/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level strategies and corporate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level-strategies-and-corporate-strateg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level strategies and corporate strategies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level strategies and corporate strategies</dc:title>
  <dc:subject>Others;</dc:subject>
  <dc:creator>AssignBuster</dc:creator>
  <cp:keywords/>
  <dc:description>It is the strategy that how is the people organized each element of the business to distribute the corporate and company unit level strategic way.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