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Thesis statement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Staple’s essay “ Black Men and Public Space” uses autobiography, observation, and reflection to explain how stereotyping is common in today’s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 Sentence: </w:t>
        <w:br/>
        <w:t xml:space="preserve">Brent Staples’ “ Black Men and Public Space” uses autobiography to present a young black man who has had many experiences with other people around him thinking that he is a dangerous person just because of his physical appearance. “ The youngish black man, a board six feet two inches with a beard and billowing hair, both hand shoved into the pocket of a bulky jacket” (132).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 Sentence: </w:t>
        <w:br/>
        <w:t xml:space="preserve">Brent Staples’ “ Black Men and Public Space” uses observation to present the cause and effect of people reacting with fear to a black man, and people think black guy make them fearful so people tend to avoid him. “ The language of fear” (133).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 Sentence: </w:t>
        <w:br/>
        <w:t xml:space="preserve">Brent Staples’ “ Black Men and Public Space” uses reflection to explain about the stereotypes and opinions made about black men. Because of skin color, people mistake black people as criminals. “ My first victim”.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https://assignbuster.com/thesis-statement-essay-sample/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Thesis statement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sis-statement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Thesis statement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 essay sample</dc:title>
  <dc:subject>Others;</dc:subject>
  <dc:creator>AssignBuster</dc:creator>
  <cp:keywords/>
  <dc:description>Topic Sentence: Brent Staples' " Black Men and Public Space" uses observation to present the cause and effect of people reacting with fear to a blac...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