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"https://assignbuster.com/this-you-pay-a-price-with-the-loss/"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"this you pay a price with the loss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Philosophy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" This is a very special day for me. It's the day of my release, the </w:t>
        <w:br/>
        <w:t xml:space="preserve">release from suffering, the release from the torment of my body." Those were the </w:t>
        <w:br/>
        <w:t xml:space="preserve">words of the very first Canadian to die through the process of doctor assisted- </w:t>
        <w:br/>
        <w:t xml:space="preserve">suicide, with the doctor being Jack Kevorkian. His name was Austin Bastable, and </w:t>
        <w:br/>
        <w:t xml:space="preserve">in the last few years of his life he became a crusader for the right to die with </w:t>
        <w:br/>
        <w:t xml:space="preserve">dignity.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It has been only in these last few years, with the introduction of </w:t>
        <w:br/>
        <w:t xml:space="preserve">people such as Dr. Jack Kevorkian and Austin Bastable, that the world has begun </w:t>
        <w:br/>
        <w:t xml:space="preserve">to see the benefits made possible by the act of assisted-suicide. The prevention </w:t>
        <w:br/>
        <w:t xml:space="preserve">of suffering and pain made possible through this medicide, regarded as immoral </w:t>
        <w:br/>
        <w:t xml:space="preserve">for years, affects not only the patient but their immediate and distant </w:t>
        <w:br/>
        <w:t xml:space="preserve">relatives as well. Kevorkian told a judicial court the same one day in late </w:t>
        <w:br/>
        <w:t xml:space="preserve">April, early May: " Suicide is not the aim. Eliminating suffering is the aim, but </w:t>
        <w:br/>
        <w:t xml:space="preserve">you pay a price with the loss of a life." Although Kevorkian's methods have </w:t>
        <w:br/>
        <w:t xml:space="preserve">succeeded with some difficulty, in the USA, their northern neighbour, our great </w:t>
        <w:br/>
        <w:t xml:space="preserve">dominion of Canada, disallows the administration of this relieving practice. In </w:t>
        <w:br/>
        <w:t xml:space="preserve">our grand country assisted suicide is illegal.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Cases of other terminally ill persons have surfaced throughout the news, </w:t>
        <w:br/>
        <w:t xml:space="preserve">the most prominent being those related to Dr. " Death" Kevorkian. We don't often </w:t>
        <w:br/>
        <w:t xml:space="preserve">think on what a terminally ill person might be like. They might be suffering </w:t>
        <w:br/>
        <w:t xml:space="preserve">from Lou Gehrig's Disease. They might be suffering from multiple sclerosis. They </w:t>
        <w:br/>
        <w:t xml:space="preserve">might be suffering from any number of other types of injuries and diseases. What </w:t>
        <w:br/>
        <w:t xml:space="preserve">we don't think about are the cases that bring out our most empathetic feelings.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Take the case of one Christine Busalacchi, who was so severely injured </w:t>
        <w:br/>
        <w:t xml:space="preserve">in an accident that she now lives in what her father calls a " persistent </w:t>
        <w:br/>
        <w:t xml:space="preserve">vegetative condition." Vegetative is precisely the word to describe her </w:t>
        <w:br/>
        <w:t xml:space="preserve">condition. She has lost enough weight to cause her to appear as someone else.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has her right leg bent with her knee always in the air and her left foot is </w:t>
        <w:br/>
        <w:t xml:space="preserve">frozen in a quite unnatural manner. Her skin remains milk white, the kind of </w:t>
        <w:br/>
        <w:t xml:space="preserve">colour one would associate with the skin of dead bodies. She chews constantly, </w:t>
        <w:br/>
        <w:t xml:space="preserve">often gagging on her own saliva. She has a gastrostomy tube protruding from her </w:t>
        <w:br/>
        <w:t xml:space="preserve">stomach. Nurses have to come every so often to change her diaper. She will never </w:t>
        <w:br/>
        <w:t xml:space="preserve">respond to any stimulus voluntarily, only through reflex action, and that </w:t>
        <w:br/>
        <w:t xml:space="preserve">reaction will be only in her brain. A well-known neurologist pointed out how her </w:t>
        <w:br/>
        <w:t xml:space="preserve">brain now only includes those parts of it that control the reflexive actions, </w:t>
        <w:br/>
        <w:t xml:space="preserve">such as chewing, rather than those parts that make us human. Christine is not </w:t>
        <w:br/>
        <w:t xml:space="preserve">the only person in that situation. Many others are forced to live the rest of </w:t>
        <w:br/>
        <w:t xml:space="preserve">their artificial lives in a prison where freedom is taken captivethe freedom to </w:t>
        <w:br/>
        <w:t xml:space="preserve">die.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Canada's laws against assisted-suicide have been attacked before. The </w:t>
        <w:br/>
        <w:t xml:space="preserve">most well known " right-to-die" campaigners in Canada are the late Sue Rodriguez </w:t>
        <w:br/>
        <w:t xml:space="preserve">and the late Austin Bastable. Sue Rodriguez led the " right-to-die" campaign </w:t>
        <w:br/>
        <w:t xml:space="preserve">against the government in 1993, where a ban against assisted-suicide was </w:t>
        <w:br/>
        <w:t xml:space="preserve">narrowly upheld. Sue later died in an assisted suicide in 1994. Bastable become </w:t>
        <w:br/>
        <w:t xml:space="preserve">known to many Canadians in early May of this year. He became the first Canadian </w:t>
        <w:br/>
        <w:t xml:space="preserve">to die with the aid of Dr. Kevorkian, as well as the first non-American to do so, </w:t>
        <w:br/>
        <w:t xml:space="preserve">on May 6th. Bastable was said to have had a videotape recorded for the purpose </w:t>
        <w:br/>
        <w:t xml:space="preserve">of being shown during a media briefing in Toronto: " My death is a blow for </w:t>
        <w:br/>
        <w:t xml:space="preserve">freedom, not just for myself but for every rational Canadian who someday may </w:t>
        <w:br/>
        <w:t xml:space="preserve">wish to have a choice in how they will die." </w:t>
        <w:br/>
        <w:t xml:space="preserve">Comparing cases such a Christine's, Sue's and Austin's it becomes clear </w:t>
        <w:br/>
        <w:t xml:space="preserve">that quite a few people support the concept of assisted-suicide. In fact, </w:t>
        <w:br/>
        <w:t xml:space="preserve">physician-assisted voluntary euthanasia is favoured three-to-one according to </w:t>
        <w:br/>
        <w:t xml:space="preserve">polls taken in the USA. Of course, the USA is not Canada, but how much different </w:t>
        <w:br/>
        <w:t xml:space="preserve">can we be. Still, although our countries have a long way to go in providing </w:t>
        <w:br/>
        <w:t xml:space="preserve">people the right to die, there are some places where our species is beginning to </w:t>
        <w:br/>
        <w:t xml:space="preserve">see the light.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 Northern Territory of Australia's legislature became the first in </w:t>
        <w:br/>
        <w:t xml:space="preserve">the world to allow voluntary euthanasia in May of this year. Bob Dent became the </w:t>
        <w:br/>
        <w:t xml:space="preserve">first person to kill himself under the world's only such law. Yet this act in </w:t>
        <w:br/>
        <w:t xml:space="preserve">itself had profound results; federal lawmakers drawing legislature to make </w:t>
        <w:br/>
        <w:t xml:space="preserve">doctor assisted-suicide illegal. The papal system of the Vatican voiced its </w:t>
        <w:br/>
        <w:t xml:space="preserve">opinion of the event exclaiming that no law or human suffering could justify </w:t>
        <w:br/>
        <w:t xml:space="preserve">euthanasia.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Arguments such as these have no substance at all, if one looks closely.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Dent, in a letter to his government, made numerous points that show this. He </w:t>
        <w:br/>
        <w:t xml:space="preserve">argued that " If I were to keep a pet animal in the same condition I am in, I </w:t>
        <w:br/>
        <w:t xml:space="preserve">would be prosecuted." He also restated the already widely known fact that </w:t>
        <w:br/>
        <w:t xml:space="preserve">religion and state must be kept separated: " What right has anyone, because of </w:t>
        <w:br/>
        <w:t xml:space="preserve">their own religious faith (to which I don't subscribe), to demand that I behave </w:t>
        <w:br/>
        <w:t xml:space="preserve">according to their rules until some omniscient doctor decides that I have had </w:t>
        <w:br/>
        <w:t xml:space="preserve">enough and goes ahead and increases my morphine until I die?" The answer to that </w:t>
        <w:br/>
        <w:t xml:space="preserve">question is undeniably, NONE, no right at all.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With time, and the understanding of the public, the right to die </w:t>
        <w:br/>
        <w:t xml:space="preserve">campaign can be won. People would have the freedom to decide when they have had </w:t>
        <w:br/>
        <w:t xml:space="preserve">enough suffering and how they wish to die. Yet the time it will take is most </w:t>
        <w:br/>
        <w:t xml:space="preserve">probably a long one. Many problems and obstacles must be overcome, from the </w:t>
        <w:br/>
        <w:t xml:space="preserve">oppression of religious organisations to the negative image portrayed by biased </w:t>
        <w:br/>
        <w:t xml:space="preserve">media. In time these organisations might see the light, and we will all be able </w:t>
        <w:br/>
        <w:t xml:space="preserve">to go gentle into that good night.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Category: Philosophy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https://assignbuster.com/this-you-pay-a-price-with-the-loss/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"this you pay a price with the loss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hilosoph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"this you pay a price with the loss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"this you pay a price with the loss</dc:title>
  <dc:subject>Philosophy;</dc:subject>
  <dc:creator>AssignBuster</dc:creator>
  <cp:keywords/>
  <dc:description>Those were the words of the very first Canadian to die through the process of doctor assisted- suicide, with the doctor being Jack Kevorkian.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Philosophy;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