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Sociological perspective for health and social care sociology essay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and social care practitioners should study sociology to gain a better understanding of the relationships between humans and the ways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organisations affect individuals. This essay will examine the sociological perspectives that may be used by health and social care practitioners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 the wide range of topics within health and social care. Initially, the history of sociology will be discussed, along with the main perspectives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constitute sociology. The connections between sociology and health and social care will be outlined so that the reader will understand why this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topic. Following this, a discussion of the Medical Model will be presented, and the topic of health inequalities will be introduced.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agenda of health and social care is then mentioned.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sociology is the study of human behavioural interactions, there is a great deal of connection between this social science and topics within the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social care field. How society and social forces affect the health of individuals is a pertinent topic for study for those students who wish to pursue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career in health and social care. </w:t>
      </w:r>
    </w:p>
    <w:p>
      <w:pPr>
        <w:pStyle w:val="Heading2"/>
        <w:bidi w:val="0"/>
        <w:jc w:val="start"/>
        <w:rPr/>
      </w:pPr>
      <w:r>
        <w:rPr/>
        <w:t xml:space="preserve">Sociological Perspectives and the History of Sociology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Sociology is a social science that has arisen from theoretical perspectives in philosophy and political theory. It is scientific in that it uses data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gathered from studies of human interactions to provide evidence for theories in relation to those interactions. As a discipline, sociology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differently within different cultures; for example, German sociology diverged dramatically from the rest of the world during the Nazi era (Maus,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1962). In essence, sociology is the study of how society is organised and how individuals function within society. Sociology is therefore the study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humans behaving in groups. It shares some similarities with psychology which is the study of individual human behaviour, and each of the social science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disciplines can feed into the evidence base for the others. Sociology students want to understand the structure and dynamics of society and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human behaviours. Forms of social structure including groups, organisations and communities are examined, as well as the interactions within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these social structures, and how they affect individuals’ attitudes and behaviour.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 number of perspectives within sociology, the principal perspectives being Functionalism, Marxism, Feminism, Interactionism, the New Right,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Postmodernism and Collectivism. Some of these perspectives may combine such as Marxist Feminism (Whelehan, 1995) or Feminist Postmodernism (Nicholson,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2013). There is no single overarching perspective when it comes to sociological theory. Sociologists ask many questions about the world, and social theory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answers; however, these answers often only work for a particular time, place, and circumstance, and may contradict each other (Ritzer, 1994).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sociology student must therefore be tolerant of ambiguity and understand that there is often not one single answer to these issues. Some aspects of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theory can be transferred between cultures and over generations, but others may become obsolete if they are unable to be flexible to change. </w:t>
      </w:r>
    </w:p>
    <w:p>
      <w:pPr>
        <w:pStyle w:val="Heading3"/>
        <w:bidi w:val="0"/>
        <w:jc w:val="start"/>
        <w:rPr/>
      </w:pPr>
      <w:r>
        <w:rPr/>
        <w:t xml:space="preserve">Functionalism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perspective is an early version of sociology, looking at the social structure as a whole and how it functions. Functionalism linked sociology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biology (Giddens, 1987) in an attempt to make what had been philosophical theory more scientific. Therefore, as with biological organisms comprising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cells and systems, in functionalism the society is built on individuals and organisations, families and communities. Inequalities in society are seen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helpful to the society as they maintain the system and ensure the smooth running of societies. </w:t>
      </w:r>
    </w:p>
    <w:p>
      <w:pPr>
        <w:pStyle w:val="Heading3"/>
        <w:bidi w:val="0"/>
        <w:jc w:val="start"/>
        <w:rPr/>
      </w:pPr>
      <w:r>
        <w:rPr/>
        <w:t xml:space="preserve">Marxism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Karl Marx wrote about the inequalities in society, the class struggle between the Bourgeoisie (minority elite) and Proletariat (majority underclass). Marx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concerned mainly with capitalism, the workforce and the alienation of the worker from the product, but the Marxist theories can be extended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healthcare, for instance, in that many healthcare systems in the capitalist world are based around financial ability. Even in the UK where we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Health Service (NHS), it could be argued that we have a two-tier healthcare system in that if a person can afford to, they will access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medicine. Marx was concerned with capitalism and how price competition was fierce at the time he was developing his theory, which drove down the wages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labourer (Ritzer, 1994). This became irrelevant in later years as the capitalist system changed and competition was focused on marketing campaigns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price; however, the issue has become pertinent again in recent years as low wages are now an issue again, and have been linked to poverty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measures including poor health and poor education. </w:t>
      </w:r>
    </w:p>
    <w:p>
      <w:pPr>
        <w:pStyle w:val="Heading3"/>
        <w:bidi w:val="0"/>
        <w:jc w:val="start"/>
        <w:rPr/>
      </w:pPr>
      <w:r>
        <w:rPr/>
        <w:t xml:space="preserve">Feminism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Feminism has been conceptualised as a series of waves, in that different generations of feminists have protested the inequalities in society between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women (Whelehan, 1995). The feminist perspective on sociology is that society is ruled by men to the detriment of women, that society should be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 (and modern feminists include intersectionalities in their arguments regarding equality, in that racism, ageism and prejudice against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sexualities and abilities are also relevant topics to discuss), and that women’s lives have been ignored by historians and sociologists in the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could provide valuable insight. Politically, feminism has had a huge impact, and in terms of health and social care, there are a great many ways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taking a feminist perspective will aid in understanding societal forces. For example, in looking at the role of the carer, which has traditionally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seen as a woman’s role, are female carers actually more prevalent than male or is it possible that male carers are ignored because they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recognised for their caring role (and may not recognise themselves as such)? Is the role of the carer belittled by society due to being deemed a female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role, or is it mainly a female role because of its low status? These are the sorts of questions that the feminist sociological perspective would ask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health and social care setting. </w:t>
      </w:r>
    </w:p>
    <w:p>
      <w:pPr>
        <w:pStyle w:val="Heading3"/>
        <w:bidi w:val="0"/>
        <w:jc w:val="start"/>
        <w:rPr/>
      </w:pPr>
      <w:r>
        <w:rPr/>
        <w:t xml:space="preserve">Interactionism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Interactionism analyses the behaviours and actions of individuals in a small social group. Thoughts and actions may develop based on types of interactions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individuals. This perspective believes that labelling is used by those in authority to stereotype individuals. In a health and social care context,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could be an analysis of the relationships between health professionals and patients. It is often portrayed as being too focused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micro’ sociology and unable to conceptualise ‘ macro’ phenomena such as social structure, patterns of inequality and power (Dennis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&amp; Martin, 2005). However, Dennis and Martin argue that there has been a continued interest in authors such as Foucault and Weber that have contributed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renewal of interests in these themes, such as the social processes through which power is enacted and institutionalized. This is especially relevant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power relationships in health and social care settings, for example with regard to institutional abuse. </w:t>
      </w:r>
    </w:p>
    <w:p>
      <w:pPr>
        <w:pStyle w:val="Heading3"/>
        <w:bidi w:val="0"/>
        <w:jc w:val="start"/>
        <w:rPr/>
      </w:pPr>
      <w:r>
        <w:rPr/>
        <w:t xml:space="preserve">New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Right is a political theory that arose in the 1980s and 90s and influenced social and economic policies. It is expressed in individualism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opposition to the welfare state. A driving force behind the theory of the New Right is that the welfare state has created a dependence culture in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no longer feel responsible for their own health and welfare. The political viewpoint is a contrast to Marxism and is an advocate of capitalism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the free market, with a trust that market forces will prevail to the good of all. A critique of this stance is that market forces have been in force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centuries and it was the inequality that these created, with only those rich enough to afford health care and a good diet able to live a long life,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required intervention by the state. </w:t>
      </w:r>
    </w:p>
    <w:p>
      <w:pPr>
        <w:pStyle w:val="Heading3"/>
        <w:bidi w:val="0"/>
        <w:jc w:val="start"/>
        <w:rPr/>
      </w:pPr>
      <w:r>
        <w:rPr/>
        <w:t xml:space="preserve">Post-modernism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Modernism is presented as an era of study based on science, whereas post-modernism as the name suggests is presented as beyond this narrow view.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Post-modernism argues that the range of sociological perspectives such as Functionalism and Marxism can be superseded due to the changes in society,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make their own lifestyle choices and forge their own identities. For example, that class identity is no longer relevant but that other factors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influence on lives such as gender, age and ethnicity. This perspective sees the media as an influence in society as it presents an image of how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behave. Post-modernism may have arisen due to a fractionalisation of society, globalisation and an amalgamation of cultures which has exposed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each culture as being manufactured social constructs (Owens, 1985). It may be argued that we are not living in a post-modern society as there remain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clashes and inequalities persist. In addition, critics have argued that post-modernism does not take into account the role of individuals 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 between social institutions. </w:t>
      </w:r>
    </w:p>
    <w:p>
      <w:pPr>
        <w:pStyle w:val="Heading3"/>
        <w:bidi w:val="0"/>
        <w:jc w:val="start"/>
        <w:rPr/>
      </w:pPr>
      <w:r>
        <w:rPr/>
        <w:t xml:space="preserve">Collectivism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perspective is based on the political belief of the collective society, with collective goals being more important than individual goals and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a greater value than individual needs; therefore, each individual has a responsibility to other individuals. This is the basis of the welfare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individuals pay into a communal pot and the money is then given to those who need it, the pot being National Insurance and extended to income tax.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in need may include children, older people, people with disabilities and those with mental health needs. The initial collectivism of the NHS when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originally set up after the Beveridge Report may have worked in the ‘ golden age’ of the health service (O’Hara, 2013), but sits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uncomfortably with the more recent consumerism and individualism that has come to characterise the health and social care services since the 1980s. </w:t>
      </w:r>
    </w:p>
    <w:p>
      <w:pPr>
        <w:pStyle w:val="Heading2"/>
        <w:bidi w:val="0"/>
        <w:jc w:val="start"/>
        <w:rPr/>
      </w:pPr>
      <w:r>
        <w:rPr/>
        <w:t xml:space="preserve">The Sociological Imagination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Mills (1959) developed the concept of the sociological imagination to describe how individuals shape society. Each person has a biography, or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history, which sits within the history of society. Individuals are influenced by and have an impact on their culture and the wider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should be seen within the context of society, according to Mills, so that failure or success of the family or the individual cannot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understood in the abstract. A change to the social system will mean that individuals’ lives also change, such as a war creating orphans and poverty,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economic situation affecting unemployment. “ Neither the life of an individual nor the history of a society can be understood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both” (Mills, 1959, p. 3). There is, therefore, an interaction between the culture to which individuals belong and the personal lives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one in that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feminist take on Mills’ argument is the phrase ‘ the personal is political’, in that it is impossible to talk about aspects of a person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may be considered personal such as lifestyle choices (e. g. nutrition, exercise, promiscuity, substance use) or health decisions (e. g. abortion,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mastectomy), without seeing them within the context of the political and cultural backdrop (Nicholson, 2013). Mills has highlighted the disconnection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biography and history, and the implications are that the person is blamed for their failings rather than these being the result of their background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a lack of choice. Mills’ sociological imagination challenges the claim that problems are based in personal failings and reminds us that for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people, the problems are due to societal inequalities and pressures (Guearrero, 2005). </w:t>
      </w:r>
    </w:p>
    <w:p>
      <w:pPr>
        <w:pStyle w:val="Heading2"/>
        <w:bidi w:val="0"/>
        <w:jc w:val="start"/>
        <w:rPr/>
      </w:pPr>
      <w:r>
        <w:rPr/>
        <w:t xml:space="preserve">The Medical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 understanding of the health of individuals and how to care for them, one of the most important sociological perspectives is a critique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model and its alternatives. The medical model is the Western scientific approach to medicine, of looking at a disease or condition on its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reference to other aspects of the individual who is experiencing the problem (Borrell-Carrió, Suchman &amp; Epstein, 2004). The medical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focuses on the structure and function of the body, an approach to health which may be seen as functionalist and is the basis of policies and practice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NHS.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focus with this model will be the abnormalities of individuals’ bodies, biological factors which explain illness and physical examinations,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observations and tests conducted by trained health professionals, with treatments being medications and technological interventions. The health 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environments that are seen as appropriate places to undergo treatments may be clinical, de-personalised and quite frightening to individuals who are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familiar with this type of environment, which may impede their recovery. The model sees illness as temporary and reversible, with the intervention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medical expertise being able to provide a cure. Within the medical model, health is seen as the absence of disease, which is a functionalist perspective.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Health Organisation (WHO) has defined positive health as a state of complete physical, mental, social, spiritual health and wellbeing,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merely the absence of disease.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reliance on prescription medication has led to an attitude within the medical profession and society as a whole that every problem has a solution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there is a single medical intervention that will treat them and resolve their issues. This attitude may prevent the individual from putting the effort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changing their lifestyle, or the professional from advising this. Although in many cases medication is appropriate, there are problems that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arisen from the reliance on medication, such as the over-prescription of antibiotics, which may be due to GPs overestimating symptoms as well as responding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patient expectations (Akkerman, Kuyvenhoven, van der Wouden &amp; Verheij, 2005). Issues that may be considered as social in origin, such as alcoholism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some mental health problems, have been medicalised, which has been criticised as narrow-minded and dangerous (Read, 2004). Social problems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addressed by social means rather than medicating or imposing restrictive treatment. Even conditions that are natural and normal such as pregnancy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childbirth have been pathologised within the medical model (Van Teijlingen, 2005).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by focussing on the biological, and by ignoring the individual as a whole, that perpetuates disease and fails patients and service users.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the connections between an individual’s life history and their current health is an important part of diagnosing and treating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person. Information about the person’s culture, spiritual beliefs, financial status and physical habits may have an impact on their health and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important information to take into account when giving health advice, but focussing purely on the biological status of the person means that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non-biological information might be missed.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alternative to the medical model is the bio-psycho-social model of health (Borrell-Carrió, Suchman &amp; Epstein, 2004). This model is an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health and illness that takes into account the environmental and social factors that may influence the health and well being of the individual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housing, diet and nutrition, economic and financial matters and other environmental factors such as pollution, overcrowding, heavy urbanisation or,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contrast, the lack of infrastructure in rural areas. There are many aspects of an individual’s environment and life that will affect their health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wellbeing. There are preventable deaths in modern Western society that are linked to personal choices and behavioural factors such as tobacco, alcohol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substance use, diet and exercise, whereas in the developing world the unavailability of clean water is a significant factor in high childhood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mortality rates.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critique of the medical model, by taking into account political social aspects of the individual’s environment, can be seen as a Marxist critique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it refers to health inequalities due to class (i. e. wealth status) and as a consequence of capitalism. Sociologists may argue that the medical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 is powered by the educated upper class elite system, and that they are invested in keeping lower classes in the workforce and maintaining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status quo with the class system. The holistic or bio-psycho-social model of illness contrasts with the authoritarian model of approaching illnesses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sets of biological systems alone. An example of seeing the whole individual would be if a person was suffering from malnutrition and the doctor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prescribed medication for this without looking at the person’s financial or psychological state. This would be a barrier to their recovery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their malnutrition was that they could not afford food or were restricting their intake by choice. </w:t>
      </w:r>
    </w:p>
    <w:p>
      <w:pPr>
        <w:pStyle w:val="Heading2"/>
        <w:bidi w:val="0"/>
        <w:jc w:val="start"/>
        <w:rPr/>
      </w:pPr>
      <w:r>
        <w:rPr/>
        <w:t xml:space="preserve">Health Inequalities and Disability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been known for some time that there are inequalities in health; for example, life expectancy in certain geographical areas is much lower than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(Mackenbach, Karanikolos &amp; McKee, 2013). Poverty is a big factor in health outcomes, as it is correlated with a number of other issues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poor housing, nutrition and education, limited access to health care, fitness and advice. From a Marxist point of view, poor health is caused directly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capitalism, as with a different societal structure there would be no poverty.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medical model has treated disability as problematic on an individual level, with a focus on how people with disabilities can fit into society,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authorities deciding where disabled people should live, work and attend school (Dare &amp; O’Donovan, 2002). This is a negative focus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it can help with treatments and surgery, it encourages dependence and reduces autonomy. The social model of disability shows how people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disabilities are not a problem to be resolved, but that society is disabling due to barriers that are put in place to exclude those individuals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disabilities from fully participating. It has arisen in part due to disability rights activism. In the social model, everyone should be free to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 and exercise their rights, so that buildings are altered to be accessible and public documents available in a variety of formats, with changes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workplace including physical changes and challenges to discrimination and inappropriate language use (Dare &amp; O’Donovan, 2002).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Sociologists are interested in the way that societal attitudes have changed over the last decades towards people with disabilities. Some individuals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have received adequate health care in the past as they were considered to be too disabled and not worth saving. For example, people with Down Syndrome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 life expectancy of 12 years in the 1940s in comparison to 60 years in present day developed countries (Bittles, Bower, Hussain &amp; Glasson, 2006).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an emotive topic and is a demonstration that inequalities in health exist and are not simply related to financial capabilities.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those students who wish to pursue a career in social care, the models of disability are an important sociological topic. Although they may not be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obvious as the case of Down Syndrome described above, there remain subtle judgements and prejudices among society, if not the medical profession itself,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who deserves health care. Health and social care can be seen in a political context, and the ways in which health topics are represented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and by politicians can be viewed from a sociological perspective. The current debate surrounding the Liverpool Care Pathway, for example,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by the media as cruel and a way of quickly eliminating those patients who cannot afford private palliative care.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jc w:val="start"/>
        <w:rPr/>
      </w:pPr>
      <w:r>
        <w:rPr/>
        <w:t xml:space="preserve">This essay has discussed a number of topics within the field of health and social care, where sociological perspectives are relevant. The main perspectives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constitute sociology have been presented, with the Medical Model and how this impacts on the treatment of patients. Health and social care can be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political topic, and is regularly discussed in the media. The study of sociological perspectives and how these relate to health and social care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help create a more egalitarian, healthy society.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Akkerman, A. E., Kuyvenhoven, M. M., van der Wouden, J. C. &amp; Verheij, T. J. (2005) Determinants of antibiotic overprescribing in respiratory 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infections in general practice, </w:t>
      </w:r>
      <w:r>
        <w:rPr>
          <w:rStyle w:val="Emphasis"/>
        </w:rPr>
        <w:t xml:space="preserve">Journal of antimicrobial chemotherapy </w:t>
      </w:r>
      <w:r>
        <w:rPr/>
        <w:t xml:space="preserve">, 56(5), 930-936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Bittles, A. H., Bower, C., Hussain, R. &amp; Glasson, E. J. (2006) The four ages of Down syndrome, </w:t>
      </w:r>
      <w:r>
        <w:rPr>
          <w:rStyle w:val="Emphasis"/>
        </w:rPr>
        <w:t xml:space="preserve">European Journal of Public Health </w:t>
      </w:r>
      <w:r>
        <w:rPr/>
        <w:t xml:space="preserve">, 17(2),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221-225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Borrell-Carrió, F., Suchman, A. L. &amp; Epstein, R. M. (2004) The Biopsychosocial Model 25 Years Later: Principles, Practice, and Scientific Inquiry, </w:t>
      </w:r>
      <w:r>
        <w:rPr>
          <w:rStyle w:val="Emphasis"/>
        </w:rPr>
        <w:t xml:space="preserve">Annals of Family Medicine </w:t>
      </w:r>
      <w:r>
        <w:rPr/>
        <w:t xml:space="preserve">, 2(6), pp. 576-582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Dare, A. &amp; O’Donovan, M. (2002) </w:t>
      </w:r>
      <w:r>
        <w:rPr>
          <w:rStyle w:val="Emphasis"/>
        </w:rPr>
        <w:t xml:space="preserve">Good Practice in Caring for Young Children with Special Needs, </w:t>
      </w:r>
      <w:r>
        <w:rPr/>
        <w:t xml:space="preserve">2nd Ed., Cheltenham: Nelson Thornes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Dennis, A. &amp; Martin, P. J. (2005) Symbolic interactionism and the concept of power, </w:t>
      </w:r>
      <w:r>
        <w:rPr>
          <w:rStyle w:val="Emphasis"/>
        </w:rPr>
        <w:t xml:space="preserve">The British Journal of Sociology, </w:t>
      </w:r>
      <w:r>
        <w:rPr/>
        <w:t xml:space="preserve">56(2), 191-213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Giddens, A. (1987) </w:t>
      </w:r>
      <w:r>
        <w:rPr>
          <w:rStyle w:val="Emphasis"/>
        </w:rPr>
        <w:t xml:space="preserve">Social Theory and Modern Sociology </w:t>
      </w:r>
      <w:r>
        <w:rPr/>
        <w:t xml:space="preserve">, Cambridge: Polity 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Guerrero, A. (2005) </w:t>
      </w:r>
      <w:r>
        <w:rPr>
          <w:rStyle w:val="Emphasis"/>
        </w:rPr>
        <w:t xml:space="preserve">Social Problems, Community, Policy and Social Action </w:t>
      </w:r>
      <w:r>
        <w:rPr/>
        <w:t xml:space="preserve">, London: Pine Forge Press (Sage Publications Ltd.)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Mackenbach, J. P., Karanikolos, M. &amp; McKee, M. (2013) The unequal health of Europeans: successes and failures of policies, </w:t>
      </w:r>
      <w:r>
        <w:rPr>
          <w:rStyle w:val="Emphasis"/>
        </w:rPr>
        <w:t xml:space="preserve">The Lancet </w:t>
      </w:r>
      <w:r>
        <w:rPr/>
        <w:t xml:space="preserve">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381(9872), 1125-1134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Maus, H. (1962, this edition 2014) </w:t>
      </w:r>
      <w:r>
        <w:rPr>
          <w:rStyle w:val="Emphasis"/>
        </w:rPr>
        <w:t xml:space="preserve">A Short History of Sociology </w:t>
      </w:r>
      <w:r>
        <w:rPr/>
        <w:t xml:space="preserve">, London: Routledge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Mills, C. W. (1959, this edition 2000) </w:t>
      </w:r>
      <w:r>
        <w:rPr>
          <w:rStyle w:val="Emphasis"/>
        </w:rPr>
        <w:t xml:space="preserve">The Sociological Imagination </w:t>
      </w:r>
      <w:r>
        <w:rPr/>
        <w:t xml:space="preserve">, Oxford: Oxford University 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Nicholson, L. (Ed.) (2013) </w:t>
      </w:r>
      <w:r>
        <w:rPr>
          <w:rStyle w:val="Emphasis"/>
        </w:rPr>
        <w:t xml:space="preserve">Feminism/Postmodernism </w:t>
      </w:r>
      <w:r>
        <w:rPr/>
        <w:t xml:space="preserve">, London: Routledge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O’Hara, G. (2013) The Complexities of ‘ Consumerism’: Choice, Collectivism and Participation within Britain’s National Health Service,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1961–c. 1979, </w:t>
      </w:r>
      <w:r>
        <w:rPr>
          <w:rStyle w:val="Emphasis"/>
        </w:rPr>
        <w:t xml:space="preserve">Social History of Medicine </w:t>
      </w:r>
      <w:r>
        <w:rPr/>
        <w:t xml:space="preserve">, 26(2), 288-304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Owens, C. (1985) The Discourse of Others: Feminists and Postmodernism, in: Foster, H. (Ed.) </w:t>
      </w:r>
      <w:r>
        <w:rPr>
          <w:rStyle w:val="Emphasis"/>
        </w:rPr>
        <w:t xml:space="preserve">Postmodern Culture </w:t>
      </w:r>
      <w:r>
        <w:rPr/>
        <w:t xml:space="preserve">, London: Pluto Press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Read, J. (2004) A history of madness, in: J. Read, L. R. Mosher &amp; R. P. Bentall (Eds.) </w:t>
      </w:r>
      <w:r>
        <w:rPr>
          <w:rStyle w:val="Emphasis"/>
        </w:rPr>
        <w:t xml:space="preserve">Models of Madness </w:t>
      </w:r>
      <w:r>
        <w:rPr/>
        <w:t xml:space="preserve">, London: Routledge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Ritzer, G. (2001) </w:t>
      </w:r>
      <w:r>
        <w:rPr>
          <w:rStyle w:val="Emphasis"/>
        </w:rPr>
        <w:t xml:space="preserve">Explorations in Social Theory: from Metatheorizing to Rationalization </w:t>
      </w:r>
      <w:r>
        <w:rPr/>
        <w:t xml:space="preserve">, London: 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Van Teijlingen, E. (2005) A Critical Analysis of the Medical Model as used in the Study of Pregnancy and Childbirth, </w:t>
      </w:r>
      <w:r>
        <w:rPr>
          <w:rStyle w:val="Emphasis"/>
        </w:rPr>
        <w:t xml:space="preserve">Sociological Research Online </w:t>
      </w:r>
      <w:r>
        <w:rPr/>
        <w:t xml:space="preserve">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10(2)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Whelehan, I. (1995) </w:t>
      </w:r>
      <w:r>
        <w:rPr>
          <w:rStyle w:val="Emphasis"/>
        </w:rPr>
        <w:t xml:space="preserve">Modern feminist thought: from the second wave to “ post-feminism”, </w:t>
      </w:r>
      <w:r>
        <w:rPr/>
        <w:t xml:space="preserve">Edinburgh: Edinburgh University Press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https://assignbuster.com/sociological-perspective-for-health-and-social-care-sociology-essay/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Sociological perspective for health and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ological-perspective-for-health-and-social-care-sociolog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Sociological perspective for health and social care sociology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Sociological perspective for health and social care sociology essay</dc:title>
  <dc:subject>Others;</dc:subject>
  <dc:creator>AssignBuster</dc:creator>
  <cp:keywords/>
  <dc:description>As sociology is the study of human behavioural interactions, there is a great deal of connection between this social science and topics within the hea...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