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"https://assignbuster.com/corrigendum-triage-approaches-send-adverse-political-signals-for-conservation/"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triage approaches send adverse political signals for conservation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Triage Approaches Send Adverse Political Signals for Conservation </w:t>
        </w:r>
      </w:hyperlink>
    </w:p>
    <w:p>
      <w:pPr>
        <w:pStyle w:val="TextBody"/>
        <w:bidi w:val="0"/>
        <w:jc w:val="start"/>
        <w:rPr>
          <w:i/>
        </w:rPr>
      </w:pPr>
      <w:r>
        <w:rPr>
          <w:i/>
        </w:rPr>
        <w:t xml:space="preserve">by Buckley, R. C. (2016). Front. Ecol. Evol. 4: 39. doi: 10. 3389/fevo. 2016. 00039 </w:t>
      </w:r>
    </w:p>
    <w:p>
      <w:pPr>
        <w:pStyle w:val="TextBody"/>
        <w:bidi w:val="0"/>
        <w:spacing w:before="0" w:after="283"/>
        <w:jc w:val="start"/>
        <w:rPr/>
      </w:pPr>
      <w:r>
        <w:rPr/>
        <w:t xml:space="preserve">Reason for Corrigendum: </w:t>
      </w:r>
    </w:p>
    <w:p>
      <w:pPr>
        <w:pStyle w:val="TextBody"/>
        <w:bidi w:val="0"/>
        <w:spacing w:before="0" w:after="283"/>
        <w:jc w:val="start"/>
        <w:rPr/>
      </w:pPr>
      <w:r>
        <w:rPr/>
        <w:t xml:space="preserve">Owing to an oversight, there was a mistake in the section “ Triage of Populations,” last sentence of the last paragraph. The phrase “…a viable wild breeding population…” should read “…no viable wild breeding population…”. This correction does not change the scientific conclusions of the article.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https://assignbuster.com/corrigendum-triage-approaches-send-adverse-political-signals-for-conservation/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triage approaches send adve...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evo.2016.00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triage approaches send adverse political signals for conservation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triage approaches send adverse political signals for conservation</dc:title>
  <dc:subject>Health &amp; Medicine;</dc:subject>
  <dc:creator>AssignBuster</dc:creator>
  <cp:keywords/>
  <dc:description>00039 Reason for Corrigendum: Owing to an oversight, there was a mistake in the section " Triage of Populations," last sentence of the last paragrap...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