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John steinbecks portrayal of alcoholics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John Steinbeck’s Portrayal of Alcoholics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Lila L. Anastas has said of John Steinbeck: “ Steinbeck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person wanted … to experience everything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about it. He was the versatile author of over thirty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full-length books and short story collections,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plays, filmscripts, numerous articles, and volumes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letters. He received the Nobel Prize in literature in 1962.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view, he is one of the top ten American novelists,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because he was a great storyteller but because he dealt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important concepts and universal themes” (150).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Steinbeck’s reputation as both a person and a writer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considered on the negative side of perfection.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a very private person, not impressed by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others acquisition of wealth, he is rumored to have had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was not a success story that followed the normal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 for writers of his day and caliber. A few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books were banned at the time of publication (including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Grapes Of Wrath) because of their language and rebellious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spirit. His depiction of certain components of society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met with disbelief and anger. However, Steinbeck 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a doubt, one of the greatest writers of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fiction. Like most writers, he uses those he knows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studies, as well as his own personal experiences, to draw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create realistic and memorable characters. Many writers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archetypes or draw from different aspects of themselves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give a character depth and meaning in context.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Steinbeck was known to draw his characters and settings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either mythical, archetypal and, or,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Later in life, Steinbeck wrote to a friend: “ Long ago,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knew perhaps that mine was not a truly first-rate talent.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then two choices only–to throw it over or to use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to the best of my ability. I chose the second, and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tried to keep it clean.” … Steinbeck based many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characters on his real-life Salinas neighbors (and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embellished things as he saw fit). This did not sit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neighbors” (Anastas 153). He also used a lot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own memories and experiences in his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As a writer and a man, Steinbeck did have strikes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him. He never graduated from college. He suffered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two failed marriages before finding bliss with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wife, Elaine. Furthermore, he never achieved critical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acclaim after his early work, despite the popularity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Grapes of Wrath and Of Mice and Men. He suffered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judgment of critics who believed his work should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accepted as real art, and that Steinbeck lacked the fictive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imagination of Hemingway or Faulkner” (Allison 245).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opinion of himself was rather low and demeaning. He fit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profile of an alcoholic, even if he wasn’t truly limited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grew up in Salinas and attended Stanford University.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Steinbeck, however, did not fit in with the Stanford scene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attended classes only sporadically. He preferred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as a hired hand in various ranches in Monterey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County or working in a variety of other jobs, including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Big Sur highway project and one at Spreckels Sugar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near Salinas. In 1925, Steinbeck left Stanford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permanently and went to New York City to seek his fame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fortune as a writer. He returned to California in a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were difficult times for the young writer, as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collected rejection slips and watched his early novels bomb”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(Anastas 153). If he was to have had a problem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alcohol, this time in his life certainly reflects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it is true that he was an alcoholic, it is not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work ethics as they apply to writing – however,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seen in his sporadic and time limited employment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 man, before his writing career took off. Where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seen in his writing is in the portrayal of some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characters. The people who populate Steinbeck’s novels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portrayed as real within time and context and so must,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surely, be somewhat modeled after people that were known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author. It cannot be denied that his books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had a character that was closer to the darker aspects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Steinbeck’s most famous work, Grapes of Wrath,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of Uncle John can be compared to the accepted 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Steinbeck. Uncle John can be regarded as the black sheep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Joad family. He was an eccentric loner, and a lonely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guilt-ridden man. He is a man who has a history of sadness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follows him like a shadow he can no longer see as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lengthens in the view of others. Long ago, his young wife,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was pregnant, had told him one night that she had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stomach-ache, which he ignored to the extent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she take some medicine. She died that night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burst appendix. The pattern of Uncle John’s life alternates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periods of severe abstinence and brief binges,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evil side taking over when he’s drinking and the warm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hearted man who gives candy to children appearing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sober moments. In many ways, Uncle John shows signs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classic case of alcoholism: the cyclic nature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bingeing and ‘ going sober’; the self centered attitude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not see that his wife was in real and mortal danger;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self pitying stance that guilt was his by right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only be assuaged by alcohol. The fact that Steinbeck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gave him his own name could be coincidence, or it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to the fact that Steinbeck based Uncle John on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Palace Flophouse Boys in Cannery Row are certainly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portrayed as drifters who care more for their next drink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their next shower and hot meal – although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a certain amount of character strength,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mostly seen as vagabonds and idlers. Theirs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occupation of the drunk on the street, the man who chooses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free within the bounds of his deviance.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Danny Taylor, a character in Winter Of Our Discontent,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man who has been destroyed by failure in his last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school, and is now left with only the drunk’s sense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danger crowding in. He is a victim in the struggle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within the American culture; a man who has fallen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abut is aware of the distance he must re-tread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his life back. At least one person – Margie – believes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to be a kind and decent person and this gives the reader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it is true or not that John Steinbeck had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with alcohol, it can be said that he fit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patterns of an alcoholic and that he portrayed the alcoholic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one of his novels in a realistic and understanding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manner. Not all realism must come from personal experience,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patterns in his own life as well 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to portray the lifestyle and thinking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alcoholic certainly lends validity to the rumor.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Allison, Stephen. “ John Steinbeck: A Biography.” The Antioch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Review, (1996): March, pp. 245(1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Anastas, Lila L. “ You Can Go Home Again.” World and 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(1999): January, pp. 150(7).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Steinbeck, John. Cannery row. (New York, NY: The Viking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Press, 1945).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Steinbeck, John. The Grapes Of Wrath. (New York, NY::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Penguin, 1992).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Steinbeck, John. The winter of our discontent.(New York, NY: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Viking Press, 1961).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https://assignbuster.com/john-steinbecks-portrayal-of-alcoholics/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John steinbecks portrayal of alcoholics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ohn-steinbecks-portrayal-of-alcohol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John steinbecks portrayal of alcoholics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steinbecks portrayal of alcoholics</dc:title>
  <dc:subject>Others;</dc:subject>
  <dc:creator>AssignBuster</dc:creator>
  <cp:keywords/>
  <dc:description>Considered a very private person, not impressed by his own or others acquisition of wealth, he is rumored to have had a His was not a success story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