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"https://assignbuster.com/example-of-strengths-and-weaknesses-of-timekeeper-essay/"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strengths and weaknesses of timekeeper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The strengths and weaknesses of any product are legitimate parts of the competitive landscape, but the overzealous managers have a profound tendency to ignore such factors those can undermine the marketability of the offering in question. However, we are not going to make that mistake, and therefore, we have developed the following lists of Timekeeper’s significant strengths and weaknesses. </w:t>
      </w:r>
    </w:p>
    <w:p>
      <w:pPr>
        <w:pStyle w:val="Heading2"/>
        <w:bidi w:val="0"/>
        <w:jc w:val="start"/>
        <w:rPr/>
      </w:pPr>
      <w:r>
        <w:rPr/>
        <w:t xml:space="preserve">Strengths </w:t>
      </w:r>
    </w:p>
    <w:p>
      <w:pPr>
        <w:pStyle w:val="TextBody"/>
        <w:bidi w:val="0"/>
        <w:spacing w:before="0" w:after="283"/>
        <w:jc w:val="start"/>
        <w:rPr/>
      </w:pPr>
      <w:r>
        <w:rPr/>
        <w:t xml:space="preserve">The product offers peace of mind to parents who can retrieve the location data of children and their cars at a moment’s notice </w:t>
      </w:r>
    </w:p>
    <w:p>
      <w:pPr>
        <w:pStyle w:val="Heading2"/>
        <w:bidi w:val="0"/>
        <w:jc w:val="start"/>
        <w:rPr/>
      </w:pPr>
      <w:r>
        <w:rPr/>
        <w:t xml:space="preserve">The performance of children at school will improve because they will be able to regulate their time more efficiently </w:t>
      </w:r>
    </w:p>
    <w:p>
      <w:pPr>
        <w:pStyle w:val="TextBody"/>
        <w:bidi w:val="0"/>
        <w:spacing w:before="0" w:after="283"/>
        <w:jc w:val="start"/>
        <w:rPr/>
      </w:pPr>
      <w:r>
        <w:rPr/>
        <w:t xml:space="preserve">The children would have better and enhanced sense of security </w:t>
        <w:br/>
        <w:t xml:space="preserve">The potential of stolen vehicle recovery would grow manifold due to readily available GPS data </w:t>
        <w:br/>
        <w:t xml:space="preserve">Weaknesses </w:t>
        <w:br/>
        <w:t xml:space="preserve">The product is extremely expensive, and therefore, certain improvements in the design are suggested in order to drive down the attached price </w:t>
        <w:br/>
        <w:t xml:space="preserve">The mechanical side of the product will have to receive updates, and due to this reason, the cost will increase as well </w:t>
      </w:r>
    </w:p>
    <w:p>
      <w:pPr>
        <w:pStyle w:val="Heading2"/>
        <w:bidi w:val="0"/>
        <w:jc w:val="start"/>
        <w:rPr/>
      </w:pPr>
      <w:r>
        <w:rPr/>
        <w:t xml:space="preserve">The human resource management is neglected during the planned course of the project </w:t>
      </w:r>
    </w:p>
    <w:p>
      <w:pPr>
        <w:pStyle w:val="TextBody"/>
        <w:bidi w:val="0"/>
        <w:spacing w:before="0" w:after="283"/>
        <w:jc w:val="start"/>
        <w:rPr/>
      </w:pPr>
      <w:r>
        <w:rPr/>
        <w:t xml:space="preserve">The managers have to ensure that the potential effects of weaknesses has to be minimized, and that the strengths’ results have to have the capacity to increase the productivity of the offering to say the least. The major strength of Timekeeper is its ability to offer efficient data about whereabouts of vehicles and children. However, the main weakness of the product is its high price to account the minimum. The engineering teams have to engage profusely in order to improve underlying technology of the item to drive down consumer price. </w:t>
      </w:r>
    </w:p>
    <w:p>
      <w:pPr>
        <w:pStyle w:val="Heading2"/>
        <w:bidi w:val="0"/>
        <w:jc w:val="start"/>
        <w:rPr/>
      </w:pPr>
      <w:r>
        <w:rPr/>
        <w:t xml:space="preserve">References </w:t>
      </w:r>
    </w:p>
    <w:p>
      <w:pPr>
        <w:pStyle w:val="TextBody"/>
        <w:bidi w:val="0"/>
        <w:spacing w:before="0" w:after="283"/>
        <w:jc w:val="start"/>
        <w:rPr/>
      </w:pPr>
      <w:r>
        <w:rPr/>
        <w:t xml:space="preserve">Hamel, G. (2008). The Future of Management. Human Resource Management International Digest Vol 16(6), 23-34.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https://assignbuster.com/example-of-strengths-and-weaknesses-of-timekeeper-essay/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strengths and weaknesses of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strengths and weaknesses of timekeeper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strengths and weaknesses of timekeeper essay</dc:title>
  <dc:subject>Business;Management</dc:subject>
  <dc:creator>AssignBuster</dc:creator>
  <cp:keywords/>
  <dc:description>The product offers peace of mind to parents who can retrieve the location data of children and their cars at a moment's notice The children would have...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