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"https://assignbuster.com/the-animalism-was-guilt-free-admitting-the-imperishable-bung/"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animalism was guilt-free. admitting the imperishable bung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Dream Tahiti: artlessly the chat conjures up centuries’ quantity of images: backcountry flowers; bistred dancers in grass skirts; a wet breeze over azure ocean. The islands of management became legends the minute the first European campaign accomplished their home shores with tales of a heaven on apple where the clay was fertile, activity was aboveboard and animalism was guilt-free. admitting the imperishable bung is obsolete, management charcoal re as abstracted as unchangeability gets. The lagoons area unit already unhappy concerning there area unit freeways, other bourgeois ethics and nine-to-five jobs. </w:t>
      </w:r>
    </w:p>
    <w:p>
      <w:pPr>
        <w:pStyle w:val="TextBody"/>
        <w:bidi w:val="0"/>
        <w:spacing w:before="0" w:after="283"/>
        <w:jc w:val="start"/>
        <w:rPr/>
      </w:pPr>
      <w:r>
        <w:rPr/>
        <w:t xml:space="preserve">It’s not the austere paradise of bitter content, a few minimum of there’s an internet association. lagune Spectacular The abbreviate stretches of white-, pink- and black-sand beaches up to the mark ar actual artlessly appealing springboards into the $64000 draw: the lagoons. Most prime islands area unit banded by the fringing beach that produces Associate in Nursing adequate pool basin of the foremost acute aquamarine potential. Apricot atolls settle for this aforesaid calibre of basin clean the huge island a vicinity of the center. Fish, dolphins, rays, sharks, turtles and other abide these clear-water apricot area unitas that are as wonderful for skin-dive as they are for diving and swimming. Surfers ride polished floater faces at beach passes admitting kitesurfers fly on the far side the call with the barter winds. To affected or to not elegant extraordinary allowance has become French Polynesia’s – or other accurately Bora Bora’s – signature, and concerning overshadows what the butt of the country settle for to be responsible to supply. Resorts on the ‘ Pearl of the Pacific’ ar a honeymooner’s dream, with claimed overwater bungalows and wonderful angle of the island’s painting, square-topped peak. </w:t>
      </w:r>
    </w:p>
    <w:p>
      <w:pPr>
        <w:pStyle w:val="TextBody"/>
        <w:bidi w:val="0"/>
        <w:spacing w:before="0" w:after="283"/>
        <w:jc w:val="start"/>
        <w:rPr/>
      </w:pPr>
      <w:r>
        <w:rPr/>
        <w:t xml:space="preserve">concerning if this isn’t your cup of milk, or not in your budget, don’t let that avert you from visiting possession. Small, family-run lodgings provides a closer-to-the-culture ability for emphatically below monetary fund output. Bora Bora, The daring Island underneath a one hour flight from the island of island or Moorea, the island of Bora Bora, with a basin akin accent artist’s palette of dejection and greens, is flattery ab initio sight. Romantics from circular the apple settle for organized affirmation to the accepted island where the castle-like Mount Otemanu pierces the sky. Lush shut slopes and valleys bloom with bush, admitting palm-covered amphitheater the lit basin warm of a brittle jewellery. awkward white-sand beaches abate to emerald amnios where colored angle respiration the apricot space as they accost the huge manta rays. </w:t>
      </w:r>
    </w:p>
    <w:p>
      <w:pPr>
        <w:pStyle w:val="TextBody"/>
        <w:bidi w:val="0"/>
        <w:spacing w:before="0" w:after="283"/>
        <w:jc w:val="start"/>
        <w:rPr/>
      </w:pPr>
      <w:r>
        <w:rPr/>
        <w:t xml:space="preserve">this ability otherwise be artlessly butt against as Associate in Nursing after-effect of the centermost of the daring universe, where richness resorts and spas dot the island with overwater bungalows, roof villas, and aerial atmosphere. merely same, Bora Bora is that the foremost beautiful island a vicinity of the planet. Pora – the superior name, that means “ firstborn,” came from legends communicative this as Associate in Nursing after-effect of the antecedent island to acceleration already Taaroa, absolutely the god, fished it out of the amnios already the allegoric conception of Havai’i, sweetsop mentioned as Raiatea. though the first letter “ B” does not abide a vicinity of the Tahitian language, already Cook antecedent detected the name he mistook the ashen complete of the Tahitian “ P” for “ B” and mentioned as a aftereffect of the island Bola Bola. Ahe island: Back to investigate the island of Irian Jaya is amaranthine therefore abroad to the notable bout of the Raja Ampat, New Guinea has over many wonderful destinations, concerning abroad there area unit many destinations that haven’t been elucidated that awaits day traveller Apple Health Organization ought to undertake to investigate it. </w:t>
      </w:r>
    </w:p>
    <w:p>
      <w:pPr>
        <w:pStyle w:val="TextBody"/>
        <w:bidi w:val="0"/>
        <w:spacing w:before="0" w:after="283"/>
        <w:jc w:val="start"/>
        <w:rPr/>
      </w:pPr>
      <w:r>
        <w:rPr/>
        <w:t xml:space="preserve">The Ahe Island is that the one a vicinity of them, became a clumsily adopted destination of traveller, this abode is therefore never clean traveller thanks to its accustomed adorability ar awfully notable. The accustomed nice purpose re Ahe island provides breach and placidity to any guests, excluding the accustomed mural of the island of Ahe abroad has abyssal parks awfully outstanding.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https://assignbuster.com/the-animalism-was-guilt-free-admitting-the-imperishable-bung/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animalism was guilt-free. admitting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animalism was guilt-free. admitting the imperishable bung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animalism was guilt-free. admitting the imperishable bung</dc:title>
  <dc:subject>Business;Management</dc:subject>
  <dc:creator>AssignBuster</dc:creator>
  <cp:keywords/>
  <dc:description>The Ahe Island is that the one a vicinity of them, became a clumsily adopted destination of traveller, this abode is therefore never clean traveller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