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"https://assignbuster.com/herbicide-x/"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Herbicide x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Herbicide X Basic Risk Assessment for Herbicide X Introduction The ensuing case study is to assess the risk associated with the use of Herbicide X that is being used extensively in the farms. Herbicide X poses certain health risks to the community that directly or indirectly come into contact with it. </w:t>
        <w:br/>
        <w:t xml:space="preserve">Hazard Identification </w:t>
        <w:br/>
        <w:t xml:space="preserve">It has been identified through several peer-reviewed studies done in the laboratory that Herbicide X in very high dosages causes cancer to rats. The study has prima facie proved that Herbicide X is toxic in nature and it has inherent potential to cause threat to human life. </w:t>
        <w:br/>
        <w:t xml:space="preserve">Dose Response assessment </w:t>
        <w:br/>
        <w:t xml:space="preserve">Though no direct study is done regarding the effect of Herbicide X on humans yet sufficient experiments have been done in laboratory on rats keeping strength of this herbicide at 1%. The results ultimately proved that the level of concentration is enough to cause cancer to the rats. The same concentration of Herbicide X is being used by farmers to control the weed as this is highly effective. In view of this, Herbicide X poses extreme threat to the humans as it is used in the same dosages as found to have affecting rats. </w:t>
        <w:br/>
        <w:t xml:space="preserve">Exposure Assessment </w:t>
        <w:br/>
        <w:t xml:space="preserve">Herbicide X is sprayed in the farms twice, once in the spring and the second time in fall. This means that farmers are exposed to the Herbicide X twice in a year that increases the health risk associated with this pesticide. </w:t>
        <w:br/>
        <w:t xml:space="preserve">Risk Characterization </w:t>
        <w:br/>
        <w:t xml:space="preserve">It is quite scientific to assess the risk of any hazardous chemical first on animals such as monkeys, rats, cows. It is certified and confirmed by several peer-reviewed studies that Herbicide X is toxic in the given dosages and cause deadly disease like cancer. It is quite appropriate to conclude that it indeed poses a threat to the human life too, especially when humans are exposed twice in a year with the same level of concentration that affected rats. Moreover, it has also been found that Herbicide X remains in the environment for at least 3 months before it disintegrates into harmless substances; it is slow in biodegradation and not eco friendly. </w:t>
        <w:br/>
        <w:t xml:space="preserve">Thus, there are enough evidences and reasons to ban the use of Herbicide X in the fields and it be replaced with less hazardous pesticide as soon as possible. </w:t>
        <w:br/>
        <w:t xml:space="preserve">References </w:t>
        <w:br/>
        <w:t xml:space="preserve">1. Human Health Risk Assessment. online from, http://www. epa. gov/risk/health-risk. htm [Accessed on 7/17/2011] </w:t>
        <w:br/>
        <w:t xml:space="preserve">2. What are the key steps... online from http://www. eurometaux. eu/MetalsToday/MetalsFAQs/Riskassessment. aspx [Accessed on 7/17/2011]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https://assignbuster.com/herbicide-x/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Herbicide x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Herbicide x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Herbicide x</dc:title>
  <dc:subject>Literature;Russian Literature</dc:subject>
  <dc:creator>AssignBuster</dc:creator>
  <cp:keywords/>
  <dc:description>Herbicide X Basic Risk Assessment for Herbicide X Introduction The ensuing case study is to assess the risk associated with the use of Herbicide X tha...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