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"https://assignbuster.com/colgate-in-argentina-10625/"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Colgate in argentina 10625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Colgate was founded in the United States in 1806 and for the first 100 years,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business focus was only there. However, in the very early 1900's,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began a very aggressive expansion program that led to the establishment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Colgate operations throughout the world. Today, Colgate-Palmolive is a $9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company, marketing its products in over 200 countries and territories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such internationally recognized brand names as Colgate, Palmolive, Ajax,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Fab, and Mennen as well as Hill's Science Diet and Hill's Prescription Diet.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is considered the greatest evolution in toothpaste since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of fluoride. This highly effective formula, containing fluoride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antimicrobial ingredient, Triclosan, has been demonstrated clinically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prevent gingivitis, plaque, cavities and tartar. And, its unique patented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formula, containing the co-polymer, Gantrez, continues to be active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brushings. It continues to work fighting plaque, gingivitis, tartar and cavities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you stop brushing, even if you eat or drink. No other toothpaste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manufactured in the US contains Triclosan or has been cleared to make claims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gingivitis and plaque reduction. Since the announcement of the FDA clearance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on July 14, 1997, retailers have expressed unprecedented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enthusiasm and interest. Dr. Sigmund S. Socransky, Associate Professor of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Biology, Harvard School of Dental Medicine, and Senior Member of the Staff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Head, Departments of Microbiology and Periodontology, Forsyth Dental Center,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said, " Colgate Total represents one of the most remarkable oral therapeutic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achievements in the last 20 years." Colgate Total will benefit the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of all users. The most common non-contagious diseases are periodontal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such as gingivitis. In fact, 63% of Americans suffer from gingivitis.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only toothpaste with this formula, Colgate Total will help Americans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care of their teeth and gums than ever before and will help younger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prevent these dental problems. Since Colgate Total was introduced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 in 1992, over half a billion tubes have been purchased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millions of consumers in 103 countries. However, before permitting it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marketed in the US, the FDA conducted an extensive review of data in Colgate’s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tests. These included five major studies that supported the safety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efficacy of the toothpaste. Independent dental associations in 30 countries,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American, Canadian and British Dental Associations, have awarded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seals of acceptance to Colgate Total. Colgate Total will begin shipping to food,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 and mass merchandisers nationwide on December 15, 1997, and will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retail price of $2. 49, $2. 99 and $3. 49 for 4. 2, 6. 0 and 7. 8 ounce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tubes, respectively. Colgate-Palmolive is a leading global consumer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tightly focused on Oral Care, Personal Care, Household Care, Fabric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Pet Nutrition. In the U. S., Colgate sells its quality products under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nationally recognized brand names as Colgate, Palmolive, Mennen, Ajax,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Spring, Softsoap, Murphy Oil Soap, Ultra Brite, Baby Magic and Fab,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Hill's Science Diet and Hill's Prescription Diet pet foods. Executive 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international marketers possess the ability to identify with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 to different cultural environments. International marketing requires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actively anticipate the effects both foreign and domestic uncontrollable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 exert over the marketing mix, and then adequately adjust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mix to minimize potential negative effects. Often times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marketer’s self-reference criterion impede his or her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accurately assess and properly respond to foreign operating environments.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rely on their own self reliance criteria, international marketers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 far-reaching, comprehensive cultural and economic analyses of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markets in order to develop more effective and responsive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mixes that improve the success potential of their market-development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certainly represents a viable market-development opportunity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toothpaste. U. S. companies intending to export to Argentina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economic, demographic, as well as cultural characteristics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differentiate it from other Latin American countries. Having the highest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 gross domestic product and the second highest total gross domestic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and life expectancy in Latin America, as well as low rates of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and illiteracy rates, Argentina attracts many business opportunities.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population and economic activity are highly concentrated in the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Buenos Aires area. The population is largely of European descent and continues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strong ethnic, cultural, as well as business ties with Europe.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preferences tend to resemble more those of Europeans than those of other Latin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nationals. However, revenues are highly dependent on MERCOSUR trade,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with Brazil, and the regional economic situation. In many sectors,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competitors of U. S. firms are already present in the market, and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entrenched. Nevertheless, the U. S. is Argentina’s single largest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investment partner and many U. S. firms have been very successful.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lifestyle and consumption habits are increasingly influential. U. S.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strong reputation for quality and technological innovation, but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are sometimes seen as lacking commitment to the market. It is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prepared for a competitive market environment. As in many countries,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are fundamental to doing business in Argentina. Success requires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the time to develop a close personal relationship with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representative, agent or distributor. Marketing U. S. products and services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requires the same level of research, preparation and involvement--if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more--as domestic marketing. U. S. firms handicap themselves if their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literature, labels, manuals and other written materials are not in Spanish.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preparing Spanish-language materials, care should be taken to ensure the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consistent for all Spanish-speaking markets in which they will be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Argentine Spanish differs for example, from Mexican or Chilean Spanish,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unintended - and sometimes embarrassing - meanings resulting when a translator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familiar with variations in the language from market to market.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analyzing the product and its uses and establishing who the potential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are, U. S. companies intending to export to Argentina should identify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geographical areas where the major users of the product are. It should be 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mind that 80 percent of the Argentine population is concentrated in urban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areas, with over 35% living in Buenos Aires and its suburbs, and almost 10%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cities Cordoba, Rosario and Mendoza and their suburbs. Argentina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a boom in economic growth in the early 1990s as a result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structural reform (privatizations, trade liberalization, etc) and monetary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stability. Real GDP growth averaged over 6% for the 1991-97 period.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1997, a series of international financial shocks coupled with a fall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commodity prices have translated into lower growth rates.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of 8. 4% in 1997, GDP percent in 1998 grew 4. 3. In the second semester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Argentina entered into a recession. Most experts predict negative growth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-2. 5 and -3. 5 for 1999, with a possible return to positive growth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half of the year 2000. Despite the current recession, Argentina --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 record of macroeconomic stability, a growing and sophisticated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market, free capital flows, lucrative access to Mercosur and nondiscriminatory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investment regime -- remains an attractive emerging market for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and investment. Many U. S. and other foreign firms continue having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in taking advantage of opportunities in Argentina arising from Mercosur.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U. S. investors, including car manufacturers and food processors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Mercosur markets through operations in Argentina. Mercosur has become a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 of the business strategy of many foreign manufacturing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in Argentina. To avoid reliance on self-reference criterion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plan development process, the international marketer carefully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researched Argentina’s unique cultural elements (i. e.: geographic setting,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institutions, religion and aesthetics, living conditions and language)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economic elements (i. e.: population, economic statistics and activity,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in science and technology). The information gathered through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analyses helped the international marketer to identify key strategic issues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formulate actionable strategies for the introduction of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 Argentina. Furthermore, the unique cultural and economic elements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exhibited by Argentina guided the international marketer in making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international marketing planning process, which consists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four phases: preliminary analysis and screening adapting the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 developing the marketing mix control and evaluation. Preliminary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Screening In the process of conducting a situation analysis, the marketer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identify the strengths and weaknesses of Colgate-Palmolive and Colgate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toothpaste along with the opportunities and threats present in Argentina.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Smoking out key strategic issues naturally flows from drawing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strengths and opportunities, strengths and threats, weaknesses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opportunities, and weaknesses and threats of Colgate-Palmolive and Argentina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respectively. The most relevant strategic issues related to the introduction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toothpaste in Argentina are listed under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subheadings: Deep Capital Reservoirs Capable of Fueling Market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achieved a recorded-setting cash flow of $917 million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1996, up 13 percent from 1995. Furthermore, on March 6, 1997, the Board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Directors declared a 17 percent dividend increase and a two-for-one stock split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April 25, 1997. Undoubtedly, overcoming major barriers to market entry,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the high costs of educating the public about prevention of periodontal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disease, strengthening product distribution intensity, and gaining strategic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shelf positioning, would require Colgate-Palmolive to shell out huge amounts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capital. In addition to already having a record supply of internal capital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disposal, Colgate-Palmolive, could capitalize on stockholder confidence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raise the marginal capital it needs to aggressively introduce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 Argentina. Experience Curve to Facilitate New Product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applied to Colgate-Palmolive, the experience curve concept states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costs, corrected for inflation, decline with accumulated output.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effects, technological improvements, and economies of scale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sources for cost declines vis-a-vis increases in volume. With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 expertise in research and development (introduced 602 new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world-wide in 1996), manufacturing, distribution (Colgate Distribution 2000),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sales, and marketing its products on a global scale, Colgate-Palmolive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from these gains in worker skill and output with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 Argentina. Furthermore, Colgate-Palmolive would likely call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of its factories located in South America to manufacture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Argentina before purchasing domestic production facilities. Foreign-based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factories could realize short-term economies of scale until Colgate-Palmolive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decides it would like to make a long-term commitment with respect to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Argentina. Product R&amp;D Capable of Meeting Evolving Consumer Needs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growth in unit volume for Colgate-Palmolive resulted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of 602 new products by its research and development team.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other developing nations, as personal income grows in Argentina,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will tend to evolve towards that of a higher order-based on Maslow’s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Hierarchy of Needs. Newly initiated members of the middle class in Argentina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become more concerned with their health and capable of paying for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Since Colgate-Palmolive already markets many oral and personal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it could benefit from capitalizing on this growing market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Argentina. Colgate Total toothpaste could serve as the lead product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leverage future line extensions in the form of oral care products. Gantrez Gives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a Sustainable Competitive Advantage A product must fulfill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criteria in order to possess a strategic competitive advantage: 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than competing products with respect to a feature/advantage/benefit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and competitors perceive as meaningful, (2) better by a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and not imitable, and (3) advantage must be perceived by customers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competitors. First, Gantrez, a co-polymer additive and key ingredient in Colgate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toothpaste, prolongs the retention of fluoride, Tricloscan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 ingredients that help prevent plaque, gingivitis, cavities, tartar,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 breath on oral and soft tissues. Gantrez prolongs product benefits for up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twelve hours after brushing, even after product users eat or drink something,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giving their teeth unparalleled protection against periodontal disease. Second,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of and benefits derived from comparably-priced products do not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to that of Colgate Total toothpaste, and due to the patent on Gantrez,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may not easily copy this product. Third, both consumers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perceive Colgate Total as one of the greatest achievements in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over the last 20 years. Essentially, Gantrez provides Colgate Total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sustainable competitive advantage over competing products in Argentina,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affords Colgate the opportunity to implement a niche-based differentiation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strategy. After performing the situation analysis, the marketer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position Colgate Total Toothpaste to appeal to the needs of a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segment whose members are identifiable and accessible and also demonstrate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adequate potential and responsiveness. When positioning a product, the marketer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proceed through each of the following three steps: segmentation target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selection positioning Following the processes and fulfilling the criteria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with the aforementioned steps required by this process yielded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positioning statement: To position Colgate Total toothpaste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offering superior prevention of periodontal diseases to members of middle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households between the ages of 6 and 45 with the competitive superiority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prolonged protection of oral and soft tissues based on its patented co-polymer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additive, Gantrez. A specialty niche positioning strategy best matches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features, advantages and benefits of Colgate Total toothpaste. Ultimately,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should market Colgate Total toothpaste to younger, married,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class, Argentine women. Gender roles dictate that women exert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influence over family related purchase decisions. Especially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to convenience and shopping goods, the wife of the household plays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role(s) of the initiator, information gatherer, influencer, decision-maker,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agent. Adapting the Marketing Mix Laying the groundwork for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mix decisions, the product-market definition serves to keep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focused. To fulfill the criteria for the product-market definition,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marketer must determine product type, geographic area, customer type,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needs. Colgate-Palmolive would likely choose to market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 4. 2, 6, and 7. 8 ounce squeezable tubes. Considering that 84.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Argentines live in urban areas, Colgate-Palmolive could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economies of scale and better measure correlation between promotions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by distributing Colgate Total through larger, more modern grocery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chains located in densely populated, cosmopolitan Buenos Aires and Southern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Santa Fe. As stated earlier, Colgate-Palmolive should market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to younger, married, middle class, Argentine women to fulfill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for value (longevity of product benefits requires fewer brushings per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regular toothpastes to achieve similar benefits), convenience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(multi-faceted nature of product features acts as a substitute for purchase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 toothpaste and antibacterial mouthwash), and peace of mind (special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 performs much better against most major adult preventative concerns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products). At first glance, demand for toothpaste in Argentina appears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selective, but substantial primary demand has yet to be cultivated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personal income and/or consumer education. Worldwide annual per-capita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consumption of toothpaste averaged 363 grams or 12. 8 ounces while consumers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 used only 67 grams of toothpaste annually. The average annual per-capita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consumption of toothpaste in Argentina is probably somewhat lower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worldwide average due to a lower average personal income and a lack of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However, with the help of Colgate-sponsored mobile clinics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 dental hygiene programs, dental care professionals, and product samples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uneducated consumers throughout the major urban areas in Argentina,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toothpaste could grow along with selective demand for Colgate Total.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constraints often inhibit the fulfillment of international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objectives. Due to the cultural similarities between Latin America countries,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entirely plausible that government officials and local businessmen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customarily accept bribes from domestic and foreign-owned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corporations. Despite the fact that local citizens regard these practices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observed cultural tradition," American businessmen should not conduct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deals according to the adage " When in Rome, do as the Romans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do," especially if they involve bribery. The Foreign Corrupt Practices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deems that " any bribes paid to foreign officials, candidates, or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parties" as being illegal, and those company officials, directors,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employees, or agents found guilty of paying a bribe or authorizing payment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bribe are subject to stiff penalties. Since Colgate-Palmolive already operates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more than 200 countries throughout Asia, Latin America, Central Europe,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Africa, Company officials, directors, employees, and agents are probably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 with questionable business practices-when judged according to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standards and law codes. However, although measures must be taken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grease the wheels, perhaps it would be safer and just as effective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officials, directors, employees, and agents to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sales expense account" at their disposal so they could use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funds to take influential people deep-sea fishing or sky-diving rather than pay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outright bribe (Cateora 181). Economies of scale occur when a company markets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product globally and experiences higher levels of efficiency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standardization of marketing mix elements. Colgate-Palmolive could standardize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paste, tube, and packaging materials for Colgate Total toothpaste.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nearby factory in a neighboring country also manufactures product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Spanish-speaking consumers-such as Ecuador, standardization could be achieved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copy imprinted on the Colgate Total tubes and boxes.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appeals to members of the emerging middle classes in other Latin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countries, so standardized consumer and trade advertising could be implemented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borders to appeal to socioeconomically similar target markets.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primary research should first be conducted to test consumer reaction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 differences, such as colloquialisms and annunciation. Developing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Mix The lion’s share of the product decisions have already been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Colgate-Palmolive’s product development team. After analyzing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the marketer subdivided product information for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into features, advantages, and benefits. In its consumer advertising,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toothpaste should focus on communicating product features,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advantages, and especially the benefits that most appeal to target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members. The features, advantages, and benefits for Colgate Total toothpaste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follows: ADA Seal of Acceptance Advantages: Protects against plaque,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gingivitis, and cavities Benefits: Increased confidence in product claims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 Unique Colgate Total formula (fluoride and Tricloscan) Advantages: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to fight plaque, gingivitis, tartar, cavities, and bad breath; remains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toothpaste in the United States made with the antibacterial ingredient,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Tricloscan, which effectively controls a wide range of bacteria. Benefits: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Added-value derived from special formula that addresses most major adult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preventative concerns under the guise of one product. FDA clearance Advantages: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Affirms that the FDA believes this " everyday" toothpaste is safe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patients over 6 years old, and most important, effective for its intended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use, which validates its product claims and benefits derived from its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ingredient. Benefits: Greater reassurance as to product’s basic safety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efficacy Patented co-polymer additive called Gantrez, or PVM/MA Advantages: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Prolongs the retention of Tricloscan on oral and soft tissues and in plaque,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causing product benefits to continue to work, even after you eat or drink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something, for up to twelve hours after you stop brushing. Benefits: Added-value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from increased longevity of active ingredients, and corresponding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benefits. Key compensatory flavor ingredients Advantages: Influenced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overwhelming majority of consumers to choose Colgate Total over their regular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based on taste. Benefits: Pleasurable taste and brushing derived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flavoring Carton made from recycled material Advantages: Motivates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to perceive the product as being " green," or environmentally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sensitive. Benefits: Peace of mind from purchasing an environmentally conscious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As mentioned earlier, Gantrez provides Colgate Total with a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advantage, which dictates that Colgate-Palmolive implement a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differentiation strategy. In terms of product pricing, a product differentiation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equates to a value-pricing strategy. Value-pricing methods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price based on consumer demand, or " charging what the market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bear." Value-pricing applies to Colgate Total because it provides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unique benefits that far exceed production costs. By differentiating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from that of competitors, Colgate-Palmolive incorporates inelasticity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Colgate Total’s demand curve, which means consumer demand would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insensitive to a change in product price. According to the price inelasticity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concept, Colgate-Palmolive could raise the price for Colgate Total in Argentina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the going market rate while increasing revenue and enjoying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margins (Nylen G-78, G-233). Colgate-Palmolive manufactures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in 4. 2, 6. 0, and 7. 8 ounce tubes that retail in the United States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$2. 49, $2. 99, and 3. 49 respectively. Starting with the base price for Colgate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in dollars, which already includes a target level of profit, the marketer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arrive at the cost to end consumers in Argentina. A strong correlation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shown to exist between toothpaste price and sales because on average,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smaller sizes are more affordable to the greatest number of people. Since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sizes of Colgate Total may be priced beyond the budgets of some middle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Argentines, the marketer stipulates that initial product introduction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initially only involve the smaller 4. 2 ounce tube priced at $2. 49.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calculations for import taxes and fees are as follows (Argentina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and Standards): Base Price $2. 49 Freight (8%) .? 20 C&amp;F $2. 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Insurance (1. 5% of C&amp;F) ? 4 Dutiable Base $2. 73 10% Duty ? 27 3% Statistics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 ? 8 VAT Base $3. 08 Port Costs (6%) ? 18 Freight Forwader Fees (1. 5%) ?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 Charges (2%) ? 6 Subtotal $3. 37 VAT (21%) ? 70 Grand Total $4. 07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integrates a consumer education theme throughout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mix for Colgate Total in Argentina, its new toothpaste will usurp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toothpaste product category and steal considerable market share away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competitors. Research conducted by Colgate-Palmolive has shown that a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exists between increases in income and educational levels and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 toothpaste and toothbrush consumption, especially in high growth markets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consumption has grown by more than two hundred percent over the last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Taking these statistics into consideration, Colgate-Palmolive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 educational programs similar to those that achieved successful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in other nations with low-frequency consumption of toothpaste,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India. Colgate-sponsored mobile clinics specially adapted to appeal to the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tastes of Argentines could bring dental hygiene programs, dental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professionals, and product samples to housewives in residential neighborhoods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working mothers in the business districts of major cities. These 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clinics would increase consumer awareness of Colgate Total toothpaste’s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features, advantages and benefits, which would grow product adoption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usage frequency. If employed in a culturally sensitive manner,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education-based aspect of the promotional mix could serve as a catalyst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incremental growth in sales in Argentina. To further integrate consumer-directed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about the prevention of periodontal disease and the benefits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Total, Colgate Palmolive should promote its new product through select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 and television media. Colgate-Palmolive should place full color spreads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housekeeping and businesswoman magazines targeted at housewives and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mothers. The Colgate Total toothpaste logo and tube should be pictured,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 should focus on conveying to mothers the perceived harm(s),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gingivitis and cavities, that could negatively influence the health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and husbands. A cents-off promotional coupon redeemable at the local,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cosmopolitan grocery store chain should be included on the lower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 corner of each spread. Complimentary half page newspaper advertisements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posted in the business and fashion sections of major newspapers, such as La Nacion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Clarin, should share similar advertising copy and cents-off similar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magazine advertisements. Colgate-Palmolive should wrap-up its promotional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 with television commercials and sponsorship of product-based game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soap operas. Colgate-Palmolive could include humorous commercial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cultural mainstays of Argentine culture, such as skits played-out on gaucho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tango settings. Consumer-based television commercials would target parents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middle-aged family households. Advertising copy would focus on family-wide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benefits, such as value, convenience, peace-of-mind, but would focus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perceived risk for adults surrounding bad breath. In the Latin American culture,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maintain very little distance between each other when speaking,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make for some embarrassing situations for those people with bad breath.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housewives who stay at home and care for the house and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habitually watch product-based game shows and telenovelas, or soap operas.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 housewives, Colgate-Palmolive should advertise its Colgate Total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toothpaste on these day and evening shows. Control and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could implement several control measures to measure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of current marketing strategies. For example, the Company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 coupon tracking analysis of promotional coupons disbursed through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newspapers and magazines. In this context, tracking of specially numbered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coupons could tell management in which areas promotional effectiveness and/or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consumption are/is highest. Feedback gathered from coupon redemption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would effect future modifications in the distribution and promotion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present in the marketing plan. By choosing to initially conduct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roll-out through more modern grocery stores, Colgate-Palmolive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 and analyze sales records for Colgate Total toothpaste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store-by-store basis to conduct correlation analyses to determine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strategies yielded the best results based on a regional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Again, feedback gathered from these correlation analyses would effect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modifications in distribution and promotion strategies. Colgate-Palmolive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solicit for valuable feedback from its customers, employees,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distributors. A toll free number should be placed on every package and tube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 Total toothpaste so that customers can ask questions about product usage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give feedback on product performance. Colgate-Palmolive should also solicit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feedback from domestic employees and distributors. No one knows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Argentine marketplace better than the local players, and their feedback plays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integral role improving efficiency and profitability in international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Invaluable feedback gathered from customers, employees, and distributors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management the feedback they need to modify product design, marketing mix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strategies, distribution processes respectively.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Bibliography1. An Innovative Sheen In Oral Care. (toothpaste marketing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Co.)(Brief Article)(Interview). Drug Store News, Nov 15,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v21 i18 p14 2. Argentina. Country Commercial Guide, FY 2000. 3. Border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crossings: brands unify image to counter cult of culture. (companies strive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global brand products). Brandweek, Oct 31, 1994 v35 n42 p24(5) 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Colgate-Palmolive posts higher results. United Press International, Oct 21,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1999, p1008294u1548. 5. Colgate profit rose 18% in second period, led by Latin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America. Wall Street Journal; New York; Jul 25, 1997 6. Dusseau Charles.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opportunity. (Mercosur: Achievement and Perspectives). Latin Finance, September,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 n50 pTF57(6). 7. Harvilitcz, H., Colgate, Church &amp; Dwight report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quarters . Chemical Market Reporter; New York; Aug 3, 1998 8. Kahale Roxana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Argentina. (trade regulations)(includes directory) (The Latin America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Finance Directory, 1993-94). Latin Finance, Jan-Feb 1994 n54 p94(1). 9. Kindel,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S., Selling by the book. (Colgate-Palmolive's global product-rollout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in its 'bundle books') (includes related articles). Sales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Management, Oct 1994 v146 n11 p100(7). 10. Miler, C., Not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global: marketers’ “ discover” the world but still have much to learn.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New, July 3, 1995 v29 n14 p1(4). 11. Randy Mye R., Palagonia, L.,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MERCOSUR's potential market is now over 200 million people with a combined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of nearly $1 trillion. Business America, August 1996 v117 n8 p17(2).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Parker-Pope, T., Whistle-Blower: P Calls the Cops As It Strives to Expand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in Latin America Noted Marketer Tries to Sell Antitrust Notions in Bid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Catch Its Giant 13. Rivals Sending In Legal Precedents. Wall Street Journal;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York; Mar 20, 1998. 13. Wirth Fellman, M., C-P sinks teeth into global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opportunities. (Colgate-Palmolive Co.'s receipt of the 1997 New Product Marketer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Year award). Marketing News, March 30, 1998 v32, n7 pE2(2).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https://assignbuster.com/colgate-in-argentina-10625/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Colgate in argentina 10625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Colgate in argentina 10625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Colgate in argentina 10625</dc:title>
  <dc:subject>Business;Marketing</dc:subject>
  <dc:creator>AssignBuster</dc:creator>
  <cp:keywords/>
  <dc:description>Preliminary Analysis and Screening In the process of conducting a situation analysis, the marketer must identify the strengths and weaknesses of Colga...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