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"https://assignbuster.com/the-saints-and-the-roughnecks/"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saints and the roughnecks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Social 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The Saints and the Roughnecks" is a great example of an article review on social science. </w:t>
        <w:br/>
        <w:t xml:space="preserve">The article on Roughnecks and Saints created a general perspective of the modern day clicks and gangs. The two groups had similar behavior and character but different motives behind their existence in gangs. </w:t>
        <w:br/>
        <w:t xml:space="preserve">The community also viewed the two groups differently. The title Saints strikes as a group of young people obliged to do well in the community. From this name, one could clearly not judge them to have been full of unethical behavior. </w:t>
        <w:br/>
        <w:t xml:space="preserve">On the other hand, the Roughnecks name ignited a bad reputation on this particular group. This title makes it easier for a person to judge the nature of activities the group indulges in. </w:t>
        <w:br/>
        <w:t xml:space="preserve">Regardless of their bad behavior the Saints had the will and need to be successful people and many people viewed their behavior as a stage that most teenagers go through. </w:t>
        <w:br/>
        <w:t xml:space="preserve">Roughnecks, on the other hand, were viewed as teenagers with a bad future since they could not balance effectively taking part in their activities and doing well in school and staying away from police custody. </w:t>
        <w:br/>
        <w:t xml:space="preserve">From the groups, one could easily argue that the perception of the people could be easily shaped by how well one displays themselves in public. </w:t>
        <w:br/>
        <w:t xml:space="preserve">Chambliss says that despite the difference between Roughnecks and the Saints, both groups were involved in delinquent behaviors (24). </w:t>
        <w:br/>
        <w:t xml:space="preserve">The article also argues that a lot of persons are involved in crimes for fame whilst others are not aware of their gradual inclusion in these groups. </w:t>
        <w:br/>
        <w:t xml:space="preserve">However, the same can be referred to as a ritual in the course of a youth’s life, probably due to excitement and adventure (Chambliss, 25). </w:t>
        <w:br/>
        <w:t xml:space="preserve">Chambliss says this behavior can be curbed through means such as labeling, and punishment that reduce chances of children indulging in delinquent behaviors (31). </w:t>
        <w:br/>
        <w:t xml:space="preserve">Article 2 </w:t>
        <w:br/>
        <w:t xml:space="preserve">The article on Anna and Isabella revolves around mental development in children. </w:t>
        <w:br/>
        <w:t xml:space="preserve">Anna had a less initial capacity as compared to Isabella (Kingsley, 45). This was the cause of the fact that Isabella gained mental stability faster than Anna. </w:t>
        <w:br/>
        <w:t xml:space="preserve">However, Isabella had access to quality medication which Anna did not have. This may be the reason as to why Isabella had more success in achieving her mental prowess. </w:t>
        <w:br/>
        <w:t xml:space="preserve">From the article one can clearly understand the consequences of raising a child in a lonely environment (Kingsley, 24). </w:t>
        <w:br/>
        <w:t xml:space="preserve">Children need an environment with a lot of examples of what they need to do in life, for instance, speech and hearing. However, this can be achieved without much influence but the rate at which a child acquires these skills may be slower.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https://assignbuster.com/the-saints-and-the-roughnecks/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saints and the roughnecks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ocial-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saints and the roughnecks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saints and the roughnecks</dc:title>
  <dc:subject>Science;Social Science</dc:subject>
  <dc:creator>AssignBuster</dc:creator>
  <cp:keywords/>
  <dc:description>However, the same can be referred to as a ritual in the course of a youth's life, probably due to excitement and adventure.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Science;Social 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