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Thriller is a popular song that was performed by Michael Jackson. This song was released in 1983, and it became one of the signature tunes for Michael Jackson. It is a form of pop song that is rare and has a horror theme. The inspiration of the song came from one of Sherlock Holmes popular novel to date titled the hound of Baskervilles. The song broke racial boundaries that were present in the music at that time. </w:t>
        <w:br/>
        <w:t xml:space="preserve">The song back in black is a rock song performed by AC/DC in 1980. The song was written by Brian Johnson, who was a band member as a tribute to the former singer of the band, Bon Scott, whom he had replaced. The song revolutionized sound quality based on the sound standards that were present during that time. </w:t>
        <w:br/>
        <w:t xml:space="preserve">Lush life is a jazz music that was composed by Johnny Hartman. This song is about the weariness of the night life after a romance that failed. With this tune, stray horn had helped come up with work that cannot be rivalled in its originality as well as a range. </w:t>
        <w:br/>
        <w:t xml:space="preserve">Fat is a comedy song composed by 'Weird Al' Yankovic. This song is a parody of the song Bad that was originally performed by Michael Jackson. This song is revolutionary because it was among the first comedy songs that involved parodying other artists’ song and making them funny. </w:t>
        <w:br/>
        <w:t xml:space="preserve">Les miserable is a musical that was composed by Alain Boublil and Claude-Michel Schonberg. It is based on a novel by the same title written by Victor Hugo. This musical is the third-longest running musical in the history of Broadway. In the west end, it is the longest running musical. </w:t>
        <w:br/>
        <w:t xml:space="preserve">Rappers delight was a hip hop song composed by Sugar Hill Gang. This was the first hip hop song to enter into the American charts, and it is, thus, credited as being one of the songs that portrayed the potential of hip hop music to be commercialized. It brought hip hop music to the mainstream. </w:t>
        <w:br/>
        <w:t xml:space="preserve">Symphony No. 40 is a symphony that was written and composed by Mozart. This work was composed as a part of three symphonies; that is between symphony 39 and 41 as a work that was unified. Therefore, it is seen to lack introduction, contained in number 39 and a conclusion contained in number 41. </w:t>
        <w:br/>
        <w:t xml:space="preserve">Sonata No. 2 in B flat minor is a piano piece by Frederic Chopin. In this piece, Chopin explores the piano with almost all the keys in the piano being used at some given pint. This piece also involves long passages flowing in the piano from one end to the other. </w:t>
        <w:br/>
        <w:t xml:space="preserve">Purple rain is a song that was composed by prince and the revolution in 1984. It was a movie music to a movie that had the same title. This song’s title was and still is controversial since not many people understand what it means. This song also solidified making of movie soundtracks. </w:t>
        <w:br/>
        <w:t xml:space="preserve">No. 5, Op. 73 on E-flat Major is a concerto that was performed by Beethoven. During the time of its performance, Beethoven was too deaf to perform it by himself. This concerto was among the first ones to break the tradition of a long introduction in orchestra that precedes the soloist. It starts with the orchestra the key as well as the piano and then joining it with cadenza trills and runs.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essay examples</dc:title>
  <dc:subject>Art &amp; Culture;Music</dc:subject>
  <dc:creator>AssignBuster</dc:creator>
  <cp:keywords/>
  <dc:description>Purple rain is a song that was composed by prince and the revolution in 1984.</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