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"https://assignbuster.com/flat-fee-vs-pay-per-use-5539/"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Flat fee vs pay-per-use 5539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Flat Fee vs. Pay-per-use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Internet users are either not charged to access information,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pay a low-cost flat fee. The Information SuperHighway,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hand, will likely be based upon a pay-per-use model.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gross level, one might say that the payment model for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closer to that of broadcast (or perhaps cable) television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model for the Information SuperHighway is likely to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that of pay-per-view T. 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Pay-per-use" environments affect user access habits. " Flat fee"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situations encourage exploration. Users in flat-fee environments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navigate through webs of information and tend to make serendipitous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discoveries. " Pay-per-use" situations give the public the incentive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focus their attention on what they know they already want, 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for well-known items previously recommended by others.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pay-per-use" environments, people tend to follow more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paths of discovery, and seldom explore totally unexpected avenues.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Pay-per-use" environments discourage browsing. Imagine how a person's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habits would change if they had to pay for each article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looked at in a magazine or newspaper.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many of the most interesting things we learn about or find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following unknown routes, bumping into things we weren't looking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for. (Indeed, Thomas Kuhn makes the claim that, even in the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sciences, real breakthroughs and interesting discoveries only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following these unconventional routes [Kuhn, Thomas, The 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Scientific Revolutions, Chicago: University of Chicago Press, 1962]).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people who have to pay each time they use a piece of information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increasingly rely upon specialists and experts.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situation where the reader will have to pay to read each paragraph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background on Bosnia, s/he is more likely to rely upon State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summaries instead of paying to become more generally informed him/herself.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 the 1970s and 1980s the library world learned that the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expensive pay-per-use databases discouraged individual exploration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the need for intermediaries who specialized in searching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Producers vs.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 anyone can be an information provider or an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consumer. On the Information SuperHighway most people will be relegated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role of information consumer.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services like " movies-on-demand" will drive the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the Information SuperHighway, movies' need for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into the home and only narrow bandwidth coming back out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dominate. (see Besser, Howard. " Movies on Demand May Significantly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the Internet", Bulletin of the American Association for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Science, October 1994) Metaphorically, this will be like a ten-lane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highway coming into the home and only a tiny path leading back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(just wide enough to take a credit card number or to answer multiple-choice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kind of asymmetrical design implies that only a limited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sites will have the capability of outputting large volumes of 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onto the Information SuperHighway. If such a configuration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prevalent, this is likely to have several far-reaching results.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inevitably lead to some form of gatekeeping. Managers of those sites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all high-volume material that can be accessed. And for reasons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scarcity, politics, taste, or personal/corporate preference,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decisions on a regular basis as to what material will be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and what will not. This kind of model resembles broadcast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television much more so than it does today's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scarcity of outbound bandwidth will discourage individuals and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from becoming information producers, and will further solidify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role as information consumers. " Interactivity" will be defined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responding to multiple-choice questions and entering credit card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onto a keypad. It should come as no surprise that some of the major players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build the Information SuperHighway are those who introduced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televised " home shopping".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vs. Entertainment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telecommunications industry continues to insist that functions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entertainment and home shopping will be the driving forces behind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construction of the Information SuperHighway. Yet,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body of evidence that suggests that consumers want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information-related services, and would be more willing to pay for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for movies-on-demand, video games, or home shopping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surveys published in October 1994 had very similar findings. According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Wall Street Journal (Bart Ziegler, " Interactive Options May be Unwanted, Survey Indicates," Oct. 5, 1994, page B8), a Lou Harris poll found that " a total of 63% of consumers surveyed said they would be interested in using their TV or PC to receive health-care information, lists of government services, phone numbers of businesses and non-profit groups, product reviews and similar information. In addition, almost three-quarters said they would like to receive a customized news report, and about half said they would like some sort of communications service, such as the ability to send messages to others. But only 40% expressed interest in movies-on-demand or in ordering sports programs, and only about a third said they want interactive shopping."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survey commissioned by MacWorld (Charles Piller, " Dreamnet", MacWorld,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 1994, pages 96-105) which claims to be " one of the most extensive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benchmarks of consumer demand for interactive services yet conducted"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that " consumers are much more interested in using emerging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information access, community involvement, self-improvement,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communication, than for entertainment." Out of a total of 26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capabilities, respondents rated video-on-demand tenth, with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28% indicating that this service was highly desirable. Much more desirable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included on-demand access to reference materials, 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learning, interactive reports on local schools, and access to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government services and training. Thirty-four percent of the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willing to pay over $10 per month for distance learning, yet only 19%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willing to pay that much for video-on-demand or other entertainment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people say they desire informational services more than entertainment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shopping (and say that they're willing to pay for it), why does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industry continue to focus on plans oriented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 and shopping? Because, in the long run, the industry believes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other set of services will prove more lucrative. After all,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numerous examples in other domains of large profits made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 and shopping services, and very few such examples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informational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possible that the industry believes that popular opinion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be shifted from favoring informational services to favoring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 and shopping. For several years telecommunications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supporters have been attempting to gain support for deregulation of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by citing the wealth of interesting informational services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available if this industry was freed from regulatory constraints.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Sectors of the industry may well believe that the strength of consumer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 for the Information SuperHighway to meet information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 shown in these polls) is a result of this campaign. According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argument, if popular opinion can be swayed in one direction,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swayed back in the other direction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discourse would have us believe that the Information SuperHighway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just be a faster, more powerful version of the Internet. But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key differences between these two entities, and in many ways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diametrically opposed models.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metering that will have to accompany pay-per-view on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SuperHighway will need to track everything that an individual looks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 case s/he wants to challenge the bill). It will also give governmental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 the opportunity to monitor reading habits. Many times in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FBI has tried to view library circulation records to see who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which books. In the online age, service providers can track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 a user has bought, read, or even looked at. And they plan to sell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information to anyone willing to pay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age where people engage in a wide variety of activities online,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providers will amass a wealth of demographic and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each individual. This information will be sold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who will use it in their marketing campaigns.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are already using computers and telephone messaging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experiment with this kind of demographic targeting. For example,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mid-1994, Rolling Stone magazine announced a new telephone-based ordering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for music albums. After using previous calls to build " a profile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caller's tastes ... custom messages will alert them to new releases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their favorite artists or recommend artists based on previous selections.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(" Phone Service Previews Albums" by Laura Evenson, San Francisco Chronicle,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6/30/94, p D1) Some of the early experiments promoted as tests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services on the Information SuperHighway were actually 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gather demographic data on users. (" Interacting at the Jersey shore: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FutureVision courts advertisers for Bell Atlantic's test in Toms River",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Age, May 9, 1994)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can predict the future with certainty. But we can analyze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predictions by seeing how they fit into patterns. And an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discourse around the Information SuperHighway shows remarkable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similarity to that which surrounded cable TV nearly a quarter-century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before. Though there is no guarantee that the promises of this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prove as empty as those of the previous technology, we can safely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that certain powerful groups are more interested in promoting hype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in weighing the possible effects of the Information SuperHighway.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SuperHighway will not just be a faster Internet; in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that many of the elements that current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vital will disappear in the new infrastructure. 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consumer will have many more options than they do from their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today, attempts at mass distribution will likely favor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mainstream big-budget programs over those that are controversial or appeal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narrower audience. It is possible that diversity available from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will decrease and independent productions will be even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marginalized. And the adoption of an asynchronous architecture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 ten-lane highway coming into the library or home with a tiny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back out) would pose a significant barrier to those seeking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providers, and would favor a model of relatively passive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consumption. And the kind of massification and leveling of culture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follow is likely to be similar to the effects of broadcast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culture.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https://assignbuster.com/flat-fee-vs-pay-per-use-5539/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Flat fee vs pay-per-use 5539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Flat fee vs pay-per-use 5539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fee vs pay-per-use 5539</dc:title>
  <dc:subject>Technology;Internet</dc:subject>
  <dc:creator>AssignBuster</dc:creator>
  <cp:keywords/>
  <dc:description>On a gross level, one might say that the payment model for the Internet is closer to that of broadcast television while the model for the Information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