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"https://assignbuster.com/pharmacy-practice-essay/"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Pharmacy practice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Population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would like to apply to Rosalind Franklin University’s College of Pharmacy as studying with you will enable me to pursue my dream career in Pharmaceuticals.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originally became interested in Pharmacy because of the direct effects it has on the lives of people in the community. I have worked in a pharmaceutical setting as a pharmacy technician for the last five years. Over this time, I have learned a great deal about the industry and about the patient care pharmacists deliver. I thoroughly enjoy talking to patients about their medications and helping them in whatever need or query with which they come to me. I have adored my job as a pharmacy assistant, and this has given me enthusiasm to further my education with the aim of being able to help my patients in a more comprehensive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Nowadays, pharmacists are far more actively involved with patients than they used to be. Pharmacists have also become more accessible to the community, and are able to assist in a wider variety of situations. I am excited about these emerging qualities in the profession, and am keen to exercise a more hands on approach in patient care.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friendly, caring and patient, which I feel are compulsory qualities of a successful pharmacist. I am committed to a patient-centred approach in my work, and I understand the importance of actively listening and empathising with each patients that needs my help.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love working as part of a team, and I appreciate the value of a strong, well-communicating, pharmaceutical team in delivering an optimum service to patients.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https://assignbuster.com/pharmacy-practice-essay/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Pharmacy practice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popul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Pharmacy practice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practice essay</dc:title>
  <dc:subject>Sociology;Population</dc:subject>
  <dc:creator>AssignBuster</dc:creator>
  <cp:keywords/>
  <dc:description>I have adored my job as a pharmacy assistant, and this has given me enthusiasm to further my education with the aim of being able to help my patients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Sociology;Population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